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4042">
      <w:pPr>
        <w:pStyle w:val="24"/>
      </w:pPr>
    </w:p>
    <w:p w14:paraId="197DB089">
      <w:pPr>
        <w:pStyle w:val="24"/>
        <w:jc w:val="center"/>
        <w:rPr>
          <w:rFonts w:hint="eastAsia" w:ascii="方正小标宋_GBK" w:eastAsia="方正小标宋_GBK"/>
          <w:sz w:val="36"/>
          <w:szCs w:val="36"/>
          <w:highlight w:val="none"/>
          <w:lang w:eastAsia="zh-CN"/>
        </w:rPr>
      </w:pPr>
      <w:r>
        <w:rPr>
          <w:rFonts w:hint="eastAsia" w:ascii="方正小标宋_GBK" w:eastAsia="方正小标宋_GBK"/>
          <w:sz w:val="36"/>
          <w:szCs w:val="36"/>
          <w:lang w:eastAsia="zh-CN"/>
        </w:rPr>
        <w:t>南通城市轨道交通部分站点三维宗地测量项目</w:t>
      </w:r>
      <w:r>
        <w:rPr>
          <w:rFonts w:hint="eastAsia" w:ascii="方正小标宋_GBK" w:eastAsia="方正小标宋_GBK"/>
          <w:sz w:val="36"/>
          <w:szCs w:val="36"/>
        </w:rPr>
        <w:t>询价公告</w:t>
      </w:r>
    </w:p>
    <w:p w14:paraId="511B470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南通城市轨道交通部分站点三维宗地测量项目</w:t>
      </w:r>
      <w:r>
        <w:rPr>
          <w:rFonts w:hint="eastAsia" w:ascii="宋体" w:hAnsi="宋体" w:eastAsia="宋体" w:cs="宋体"/>
          <w:sz w:val="24"/>
          <w:szCs w:val="24"/>
          <w:highlight w:val="none"/>
          <w:lang w:val="en-US" w:eastAsia="zh-CN"/>
        </w:rPr>
        <w:t>采购人为</w:t>
      </w:r>
      <w:r>
        <w:rPr>
          <w:rFonts w:hint="eastAsia" w:ascii="宋体" w:hAnsi="宋体" w:eastAsia="宋体" w:cs="宋体"/>
          <w:sz w:val="24"/>
          <w:szCs w:val="24"/>
          <w:highlight w:val="none"/>
        </w:rPr>
        <w:t>南通轨道交通</w:t>
      </w:r>
      <w:r>
        <w:rPr>
          <w:rFonts w:hint="eastAsia" w:ascii="宋体" w:hAnsi="宋体" w:eastAsia="宋体" w:cs="宋体"/>
          <w:sz w:val="24"/>
          <w:szCs w:val="24"/>
          <w:highlight w:val="none"/>
          <w:lang w:val="en-US" w:eastAsia="zh-CN"/>
        </w:rPr>
        <w:t>集团</w:t>
      </w:r>
      <w:r>
        <w:rPr>
          <w:rFonts w:hint="eastAsia" w:ascii="宋体" w:hAnsi="宋体" w:eastAsia="宋体" w:cs="宋体"/>
          <w:sz w:val="24"/>
          <w:szCs w:val="24"/>
          <w:highlight w:val="none"/>
        </w:rPr>
        <w:t>有限公司，</w:t>
      </w:r>
      <w:r>
        <w:rPr>
          <w:rFonts w:hint="eastAsia" w:ascii="宋体" w:hAnsi="宋体" w:eastAsia="宋体" w:cs="宋体"/>
          <w:sz w:val="24"/>
          <w:szCs w:val="24"/>
          <w:highlight w:val="none"/>
          <w:lang w:val="en-US" w:eastAsia="zh-CN"/>
        </w:rPr>
        <w:t>现</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公开</w:t>
      </w:r>
      <w:r>
        <w:rPr>
          <w:rFonts w:hint="eastAsia" w:ascii="宋体" w:hAnsi="宋体" w:eastAsia="宋体" w:cs="宋体"/>
          <w:sz w:val="24"/>
          <w:szCs w:val="24"/>
          <w:highlight w:val="none"/>
        </w:rPr>
        <w:t>询价方式进行采购。诚邀符合条件的供应商参加本项目的报价。</w:t>
      </w:r>
    </w:p>
    <w:p w14:paraId="7393261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一、工作内容及最高限价： </w:t>
      </w:r>
    </w:p>
    <w:p w14:paraId="5C4D760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（1）工作内容：为配合资规局开展地下空间不动产等确权，拟选取文峰站(原青年路站)、南通大学站(原海霞路站)、崇州大道站(原太平路站)、</w:t>
      </w:r>
      <w:r>
        <w:rPr>
          <w:rFonts w:hint="eastAsia" w:ascii="宋体" w:hAnsi="宋体" w:eastAsia="宋体" w:cs="宋体"/>
          <w:sz w:val="24"/>
          <w:szCs w:val="24"/>
          <w:highlight w:val="none"/>
          <w:lang w:eastAsia="zh-CN"/>
        </w:rPr>
        <w:t>钟秀西路</w:t>
      </w:r>
      <w:r>
        <w:rPr>
          <w:rFonts w:hint="eastAsia" w:ascii="宋体" w:hAnsi="宋体" w:eastAsia="宋体" w:cs="宋体"/>
          <w:sz w:val="24"/>
          <w:szCs w:val="24"/>
          <w:highlight w:val="none"/>
        </w:rPr>
        <w:t>(原钟秀路站)开展三维权籍测绘，进行三维宗地、地下范围图及各层面积高程附图制作。通过上述做法创新地下空间三维产权登记新模式，完善地下附属空间权证，满足资产经营盘活要求。（具体详见</w:t>
      </w:r>
      <w:r>
        <w:rPr>
          <w:rFonts w:hint="eastAsia" w:ascii="宋体" w:hAnsi="宋体" w:eastAsia="宋体" w:cs="宋体"/>
          <w:sz w:val="24"/>
          <w:szCs w:val="24"/>
          <w:highlight w:val="none"/>
          <w:lang w:val="en-US" w:eastAsia="zh-CN"/>
        </w:rPr>
        <w:t>附件一</w:t>
      </w:r>
      <w:r>
        <w:rPr>
          <w:rFonts w:hint="eastAsia" w:ascii="宋体" w:hAnsi="宋体" w:eastAsia="宋体" w:cs="宋体"/>
          <w:sz w:val="24"/>
          <w:szCs w:val="24"/>
          <w:highlight w:val="none"/>
        </w:rPr>
        <w:t xml:space="preserve">用户需求书）。 </w:t>
      </w:r>
    </w:p>
    <w:p w14:paraId="6DE1CDC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自合同签订之日起，30天完成要求的所有内容，具体以采购人要求为准。</w:t>
      </w:r>
    </w:p>
    <w:p w14:paraId="4F5396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（3）最高限价：</w:t>
      </w:r>
      <w:r>
        <w:rPr>
          <w:rFonts w:hint="eastAsia" w:ascii="宋体" w:hAnsi="宋体" w:eastAsia="宋体" w:cs="宋体"/>
          <w:sz w:val="24"/>
          <w:szCs w:val="24"/>
          <w:highlight w:val="none"/>
          <w:lang w:val="en-US" w:eastAsia="zh-CN"/>
        </w:rPr>
        <w:t>80000</w:t>
      </w:r>
      <w:r>
        <w:rPr>
          <w:rFonts w:hint="eastAsia" w:ascii="宋体" w:hAnsi="宋体" w:eastAsia="宋体" w:cs="宋体"/>
          <w:sz w:val="24"/>
          <w:szCs w:val="24"/>
          <w:highlight w:val="none"/>
        </w:rPr>
        <w:t>元。</w:t>
      </w:r>
    </w:p>
    <w:p w14:paraId="005FA4C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 二、供应商资格要求： </w:t>
      </w:r>
    </w:p>
    <w:p w14:paraId="2DD57CC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1、资质要求：</w:t>
      </w:r>
    </w:p>
    <w:p w14:paraId="0416523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（1）供应商为中华人民共和国境内依法设立的法人；</w:t>
      </w:r>
    </w:p>
    <w:p w14:paraId="05043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具有乙级及以上测绘资质证书，业务范围</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lang w:eastAsia="zh-CN"/>
        </w:rPr>
        <w:t>包含地理信息系统工程、</w:t>
      </w:r>
      <w:r>
        <w:rPr>
          <w:rFonts w:hint="eastAsia" w:ascii="宋体" w:hAnsi="宋体" w:eastAsia="宋体" w:cs="宋体"/>
          <w:sz w:val="24"/>
          <w:szCs w:val="24"/>
          <w:highlight w:val="none"/>
          <w:lang w:val="en-US" w:eastAsia="zh-CN"/>
        </w:rPr>
        <w:t>界限与不动产测绘</w:t>
      </w:r>
      <w:r>
        <w:rPr>
          <w:rFonts w:hint="eastAsia" w:ascii="宋体" w:hAnsi="宋体" w:eastAsia="宋体" w:cs="宋体"/>
          <w:sz w:val="24"/>
          <w:szCs w:val="24"/>
          <w:highlight w:val="none"/>
          <w:lang w:eastAsia="zh-CN"/>
        </w:rPr>
        <w:t>。</w:t>
      </w:r>
    </w:p>
    <w:p w14:paraId="3EBB5834">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2、业绩要求：</w:t>
      </w:r>
    </w:p>
    <w:p w14:paraId="4654767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自2020年1月1日起至递交报价文件截止时间止，具有三维宗地测量或公共交通基础设施三维数据采集项目业绩，须提供中标通知书和合同。</w:t>
      </w:r>
    </w:p>
    <w:p w14:paraId="00EA792F">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3、项目负责人要求：</w:t>
      </w:r>
      <w:r>
        <w:rPr>
          <w:rFonts w:hint="eastAsia" w:ascii="宋体" w:hAnsi="宋体" w:eastAsia="宋体" w:cs="宋体"/>
          <w:sz w:val="24"/>
          <w:szCs w:val="24"/>
          <w:highlight w:val="none"/>
        </w:rPr>
        <w:t>拟派的项目负责人</w:t>
      </w:r>
      <w:r>
        <w:rPr>
          <w:rFonts w:hint="eastAsia" w:ascii="宋体" w:hAnsi="宋体" w:eastAsia="宋体" w:cs="宋体"/>
          <w:sz w:val="24"/>
          <w:szCs w:val="24"/>
          <w:highlight w:val="none"/>
          <w:lang w:val="en-US" w:eastAsia="zh-CN"/>
        </w:rPr>
        <w:t>为供应商正式员工，具有测绘专业高级工程师及国家注册测绘师资格证书。</w:t>
      </w:r>
    </w:p>
    <w:p w14:paraId="2D498F5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与采购人存在利害关系可能影响采购公正性的法人、其他组织或者个人，不得参加本项目询价；单位负责人为同一人或者存在控股、管理关系的不同单位，不得参加本项目询价。</w:t>
      </w:r>
    </w:p>
    <w:p w14:paraId="6631287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本次询价</w:t>
      </w:r>
      <w:r>
        <w:rPr>
          <w:rFonts w:hint="eastAsia" w:ascii="宋体" w:hAnsi="宋体" w:eastAsia="宋体" w:cs="宋体"/>
          <w:sz w:val="24"/>
          <w:szCs w:val="24"/>
          <w:highlight w:val="none"/>
          <w:lang w:val="en-US" w:eastAsia="zh-CN"/>
        </w:rPr>
        <w:t>不接受</w:t>
      </w:r>
      <w:r>
        <w:rPr>
          <w:rFonts w:hint="eastAsia" w:ascii="宋体" w:hAnsi="宋体" w:eastAsia="宋体" w:cs="宋体"/>
          <w:sz w:val="24"/>
          <w:szCs w:val="24"/>
          <w:highlight w:val="none"/>
          <w:lang w:eastAsia="zh-CN"/>
        </w:rPr>
        <w:t>联合体报价。</w:t>
      </w:r>
    </w:p>
    <w:p w14:paraId="1E5232E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6、供应商没有处于被责令停业，或投标资格被暂停或取消，或财产被接管、冻结、破产状态。</w:t>
      </w:r>
    </w:p>
    <w:p w14:paraId="0E05B56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7、根据《关于在公共资源交易领域的招标投标活动中建立对失信被执行人联合惩戒的实施意见》（苏信用办[2018]23号文），供应商未被“信用中国”列入失信被执行人名单。</w:t>
      </w:r>
    </w:p>
    <w:p w14:paraId="24DEAB0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8、供应商未被国家企业信用信息公示系统列入严重违法失信企业名单。</w:t>
      </w:r>
    </w:p>
    <w:p w14:paraId="1A8373B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9、供应商未被南通轨道交通集团有限公司及其所属单位列为失信投标人或列入黑名单，没有处于暂停或取消投标资格状态。</w:t>
      </w:r>
      <w:bookmarkStart w:id="103" w:name="_GoBack"/>
      <w:bookmarkEnd w:id="103"/>
    </w:p>
    <w:p w14:paraId="540D0A9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三、询价文件的获取 </w:t>
      </w:r>
    </w:p>
    <w:p w14:paraId="6E6999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时间：自公告发布之日起。</w:t>
      </w:r>
    </w:p>
    <w:p w14:paraId="7037D0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网址：南通轨道交通官网（https://www.ntrailway.com/）</w:t>
      </w:r>
    </w:p>
    <w:p w14:paraId="26EB74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方式：供应商登陆南通轨道交通官网，在网站首页点击进入“招标投标”，找到该项目点击进入即可进行下载。</w:t>
      </w:r>
    </w:p>
    <w:p w14:paraId="721EAA4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四、询价响应文件的递交</w:t>
      </w:r>
    </w:p>
    <w:p w14:paraId="55E34EE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（1）递交截止时间和地点：202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上午10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送至南通市崇川区崇川路158号</w:t>
      </w:r>
      <w:r>
        <w:rPr>
          <w:rFonts w:hint="eastAsia" w:ascii="宋体" w:hAnsi="宋体" w:eastAsia="宋体" w:cs="宋体"/>
          <w:sz w:val="24"/>
          <w:szCs w:val="24"/>
          <w:highlight w:val="none"/>
          <w:lang w:val="en-US" w:eastAsia="zh-CN"/>
        </w:rPr>
        <w:t>15楼开标室</w:t>
      </w:r>
      <w:r>
        <w:rPr>
          <w:rFonts w:hint="eastAsia" w:ascii="宋体" w:hAnsi="宋体" w:eastAsia="宋体" w:cs="宋体"/>
          <w:sz w:val="24"/>
          <w:szCs w:val="24"/>
          <w:highlight w:val="none"/>
        </w:rPr>
        <w:t>（只接受直接送达），逾时不予受理。</w:t>
      </w:r>
    </w:p>
    <w:p w14:paraId="428DE5B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（2）询价响应文件（装订成册</w:t>
      </w:r>
      <w:r>
        <w:rPr>
          <w:rFonts w:hint="eastAsia" w:ascii="宋体" w:hAnsi="宋体" w:eastAsia="宋体" w:cs="宋体"/>
          <w:sz w:val="24"/>
          <w:szCs w:val="24"/>
          <w:highlight w:val="none"/>
          <w:lang w:val="en-US" w:eastAsia="zh-CN"/>
        </w:rPr>
        <w:t>并密封</w:t>
      </w:r>
      <w:r>
        <w:rPr>
          <w:rFonts w:hint="eastAsia" w:ascii="宋体" w:hAnsi="宋体" w:eastAsia="宋体" w:cs="宋体"/>
          <w:sz w:val="24"/>
          <w:szCs w:val="24"/>
          <w:highlight w:val="none"/>
        </w:rPr>
        <w:t xml:space="preserve">，一正二副），包括但不限于以下资料： </w:t>
      </w:r>
    </w:p>
    <w:p w14:paraId="3D3CDC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①法定代表人身份证明材料或法人授权委托书及代理人身份证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基本情况表、供应商业绩汇总表、</w:t>
      </w:r>
      <w:r>
        <w:rPr>
          <w:rFonts w:hint="eastAsia" w:ascii="宋体" w:hAnsi="宋体" w:eastAsia="宋体" w:cs="宋体"/>
          <w:sz w:val="24"/>
          <w:szCs w:val="24"/>
          <w:highlight w:val="none"/>
          <w:lang w:val="en-US" w:eastAsia="zh-CN"/>
        </w:rPr>
        <w:t>供应商业绩概况表、</w:t>
      </w:r>
      <w:r>
        <w:rPr>
          <w:rFonts w:hint="eastAsia" w:ascii="宋体" w:hAnsi="宋体" w:eastAsia="宋体" w:cs="宋体"/>
          <w:sz w:val="24"/>
          <w:szCs w:val="24"/>
          <w:highlight w:val="none"/>
          <w:lang w:eastAsia="zh-CN"/>
        </w:rPr>
        <w:t>项目负责人简历表</w:t>
      </w:r>
      <w:r>
        <w:rPr>
          <w:rFonts w:hint="eastAsia" w:ascii="宋体" w:hAnsi="宋体" w:eastAsia="宋体" w:cs="宋体"/>
          <w:sz w:val="24"/>
          <w:szCs w:val="24"/>
          <w:highlight w:val="none"/>
        </w:rPr>
        <w:t xml:space="preserve">（详见附件二）； </w:t>
      </w:r>
    </w:p>
    <w:p w14:paraId="2B095EF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②营业执照复印件；</w:t>
      </w:r>
    </w:p>
    <w:p w14:paraId="146B2B3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③资质证书复印件； </w:t>
      </w:r>
    </w:p>
    <w:p w14:paraId="07332D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④项目负责人</w:t>
      </w:r>
      <w:r>
        <w:rPr>
          <w:rFonts w:hint="eastAsia" w:ascii="宋体" w:hAnsi="宋体" w:eastAsia="宋体" w:cs="宋体"/>
          <w:sz w:val="24"/>
          <w:szCs w:val="24"/>
          <w:highlight w:val="none"/>
          <w:lang w:val="en-US" w:eastAsia="zh-CN"/>
        </w:rPr>
        <w:t>职称证书、注册</w:t>
      </w:r>
      <w:r>
        <w:rPr>
          <w:rFonts w:hint="eastAsia" w:ascii="宋体" w:hAnsi="宋体" w:eastAsia="宋体" w:cs="宋体"/>
          <w:sz w:val="24"/>
          <w:szCs w:val="24"/>
          <w:highlight w:val="none"/>
        </w:rPr>
        <w:t>资质证书；</w:t>
      </w:r>
    </w:p>
    <w:p w14:paraId="52079CD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⑤报价承诺书（详见附件</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p>
    <w:p w14:paraId="728316E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⑥报价表（详见附件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11FCD5F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⑦投标承诺书（详见附件五）</w:t>
      </w:r>
      <w:r>
        <w:rPr>
          <w:rFonts w:hint="eastAsia" w:ascii="宋体" w:hAnsi="宋体" w:eastAsia="宋体" w:cs="宋体"/>
          <w:sz w:val="24"/>
          <w:szCs w:val="24"/>
          <w:highlight w:val="none"/>
          <w:lang w:eastAsia="zh-CN"/>
        </w:rPr>
        <w:t>。</w:t>
      </w:r>
    </w:p>
    <w:p w14:paraId="172B1FB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五、补充说明</w:t>
      </w:r>
    </w:p>
    <w:p w14:paraId="242B0916">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（1）</w:t>
      </w:r>
      <w:r>
        <w:rPr>
          <w:rFonts w:hint="eastAsia" w:ascii="宋体" w:hAnsi="宋体" w:eastAsia="宋体" w:cs="宋体"/>
          <w:b/>
          <w:bCs/>
          <w:sz w:val="24"/>
          <w:szCs w:val="24"/>
          <w:highlight w:val="none"/>
          <w:u w:val="single"/>
          <w:lang w:val="en-US" w:eastAsia="zh-CN"/>
        </w:rPr>
        <w:t>特别注意：</w:t>
      </w:r>
      <w:r>
        <w:rPr>
          <w:rFonts w:hint="eastAsia" w:ascii="宋体" w:hAnsi="宋体" w:eastAsia="宋体" w:cs="宋体"/>
          <w:b/>
          <w:bCs/>
          <w:sz w:val="24"/>
          <w:szCs w:val="24"/>
          <w:highlight w:val="none"/>
          <w:u w:val="single"/>
        </w:rPr>
        <w:t>本项目中采用差额履约担保方式，成交供应商向采购人提供差额履约担保，担保金额为最高</w:t>
      </w:r>
      <w:r>
        <w:rPr>
          <w:rFonts w:hint="eastAsia" w:ascii="宋体" w:hAnsi="宋体" w:eastAsia="宋体" w:cs="宋体"/>
          <w:b/>
          <w:bCs/>
          <w:sz w:val="24"/>
          <w:szCs w:val="24"/>
          <w:highlight w:val="none"/>
          <w:u w:val="single"/>
          <w:lang w:val="en-US" w:eastAsia="zh-CN"/>
        </w:rPr>
        <w:t>限价</w:t>
      </w:r>
      <w:r>
        <w:rPr>
          <w:rFonts w:hint="eastAsia" w:ascii="宋体" w:hAnsi="宋体" w:eastAsia="宋体" w:cs="宋体"/>
          <w:b/>
          <w:bCs/>
          <w:sz w:val="24"/>
          <w:szCs w:val="24"/>
          <w:highlight w:val="none"/>
          <w:u w:val="single"/>
        </w:rPr>
        <w:t>和成交价格的差值</w:t>
      </w:r>
      <w:r>
        <w:rPr>
          <w:rFonts w:hint="eastAsia" w:ascii="宋体" w:hAnsi="宋体" w:eastAsia="宋体" w:cs="宋体"/>
          <w:b/>
          <w:bCs/>
          <w:sz w:val="24"/>
          <w:szCs w:val="24"/>
          <w:highlight w:val="none"/>
          <w:u w:val="none"/>
        </w:rPr>
        <w:t>。</w:t>
      </w:r>
    </w:p>
    <w:p w14:paraId="2F8768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报价超过最高限价的为无效响应文件。</w:t>
      </w:r>
    </w:p>
    <w:p w14:paraId="6ED78F2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3</w:t>
      </w:r>
      <w:r>
        <w:rPr>
          <w:rFonts w:hint="eastAsia" w:ascii="宋体" w:hAnsi="宋体" w:eastAsia="宋体" w:cs="宋体"/>
          <w:b/>
          <w:bCs/>
          <w:sz w:val="24"/>
          <w:szCs w:val="24"/>
          <w:highlight w:val="none"/>
          <w:u w:val="single"/>
        </w:rPr>
        <w:t>）采购人对供应商响应文件审核，按照质量和服务均能满足询价采购文件实质性响应要求且报价最低的原则，确定成交供应商</w:t>
      </w:r>
      <w:r>
        <w:rPr>
          <w:rFonts w:hint="eastAsia" w:ascii="宋体" w:hAnsi="宋体" w:eastAsia="宋体" w:cs="宋体"/>
          <w:b/>
          <w:bCs/>
          <w:sz w:val="24"/>
          <w:szCs w:val="24"/>
          <w:highlight w:val="none"/>
          <w:u w:val="none"/>
        </w:rPr>
        <w:t>。</w:t>
      </w:r>
    </w:p>
    <w:p w14:paraId="5F48D3B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 xml:space="preserve">六、联系方式 </w:t>
      </w:r>
    </w:p>
    <w:p w14:paraId="4ED534D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采购人：南通轨道交通</w:t>
      </w:r>
      <w:r>
        <w:rPr>
          <w:rFonts w:hint="eastAsia" w:ascii="宋体" w:hAnsi="宋体" w:eastAsia="宋体" w:cs="宋体"/>
          <w:sz w:val="24"/>
          <w:szCs w:val="24"/>
          <w:highlight w:val="none"/>
          <w:lang w:val="en-US" w:eastAsia="zh-CN"/>
        </w:rPr>
        <w:t>集团</w:t>
      </w:r>
      <w:r>
        <w:rPr>
          <w:rFonts w:hint="eastAsia" w:ascii="宋体" w:hAnsi="宋体" w:eastAsia="宋体" w:cs="宋体"/>
          <w:sz w:val="24"/>
          <w:szCs w:val="24"/>
          <w:highlight w:val="none"/>
        </w:rPr>
        <w:t xml:space="preserve">有限公司 </w:t>
      </w:r>
    </w:p>
    <w:p w14:paraId="6ADCF2A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赵女士</w:t>
      </w:r>
      <w:r>
        <w:rPr>
          <w:rFonts w:hint="eastAsia" w:ascii="宋体" w:hAnsi="宋体" w:eastAsia="宋体" w:cs="宋体"/>
          <w:sz w:val="24"/>
          <w:szCs w:val="24"/>
          <w:highlight w:val="none"/>
        </w:rPr>
        <w:t xml:space="preserve"> </w:t>
      </w:r>
    </w:p>
    <w:p w14:paraId="6F5A02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联系地址：南通市崇川区崇川路158号20楼</w:t>
      </w:r>
      <w:r>
        <w:rPr>
          <w:rFonts w:hint="eastAsia" w:ascii="宋体" w:hAnsi="宋体" w:eastAsia="宋体" w:cs="宋体"/>
          <w:sz w:val="24"/>
          <w:szCs w:val="24"/>
          <w:highlight w:val="none"/>
          <w:lang w:val="en-US" w:eastAsia="zh-CN"/>
        </w:rPr>
        <w:t>资产合约部</w:t>
      </w:r>
    </w:p>
    <w:p w14:paraId="6B3E1E2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val="en-US" w:eastAsia="zh-CN"/>
        </w:rPr>
        <w:t>0513-69900265</w:t>
      </w:r>
    </w:p>
    <w:p w14:paraId="5E9A883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监督部门联系地址：南通市崇川区崇川路158号2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楼督查审计部</w:t>
      </w:r>
    </w:p>
    <w:p w14:paraId="4F60C1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监督部门联系电话：0513-69900271</w:t>
      </w:r>
    </w:p>
    <w:p w14:paraId="144E43DE">
      <w:pPr>
        <w:pStyle w:val="2"/>
        <w:rPr>
          <w:highlight w:val="none"/>
        </w:rPr>
      </w:pPr>
    </w:p>
    <w:p w14:paraId="43F6BBD5">
      <w:pPr>
        <w:widowControl/>
        <w:jc w:val="left"/>
        <w:rPr>
          <w:rFonts w:ascii="方正仿宋_GBK" w:eastAsia="方正仿宋_GBK" w:cs="方正仿宋.·靱."/>
          <w:sz w:val="32"/>
          <w:szCs w:val="32"/>
          <w:highlight w:val="none"/>
        </w:rPr>
      </w:pPr>
      <w:r>
        <w:rPr>
          <w:rFonts w:ascii="方正仿宋_GBK" w:eastAsia="方正仿宋_GBK" w:cs="方正仿宋.·靱."/>
          <w:sz w:val="32"/>
          <w:szCs w:val="32"/>
          <w:highlight w:val="none"/>
        </w:rPr>
        <w:br w:type="page"/>
      </w:r>
    </w:p>
    <w:p w14:paraId="0B5C064B">
      <w:pPr>
        <w:pStyle w:val="2"/>
        <w:widowControl/>
        <w:spacing w:before="0" w:after="0" w:line="360" w:lineRule="auto"/>
        <w:rPr>
          <w:rFonts w:hint="eastAsia" w:ascii="黑体" w:hAnsi="黑体" w:eastAsia="黑体"/>
          <w:b w:val="0"/>
          <w:bCs/>
          <w:szCs w:val="24"/>
          <w:highlight w:val="none"/>
        </w:rPr>
      </w:pPr>
      <w:r>
        <w:rPr>
          <w:rFonts w:hint="eastAsia" w:ascii="黑体" w:hAnsi="黑体" w:eastAsia="黑体"/>
          <w:b w:val="0"/>
          <w:bCs/>
          <w:szCs w:val="24"/>
          <w:highlight w:val="none"/>
        </w:rPr>
        <w:t>附件一：用户需求书</w:t>
      </w:r>
    </w:p>
    <w:p w14:paraId="2C783B5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0" w:name="_Toc49268611"/>
      <w:bookmarkStart w:id="1" w:name="_Toc11253"/>
      <w:bookmarkStart w:id="2" w:name="_Toc20216"/>
      <w:bookmarkStart w:id="3" w:name="_Toc20816"/>
      <w:bookmarkStart w:id="4" w:name="_Toc4774"/>
      <w:bookmarkStart w:id="5" w:name="_Toc31787"/>
      <w:bookmarkStart w:id="6" w:name="_Toc459729770"/>
      <w:bookmarkStart w:id="7" w:name="_Toc514430468"/>
      <w:bookmarkStart w:id="8" w:name="_Toc3186"/>
      <w:bookmarkStart w:id="9" w:name="_Toc52196410"/>
      <w:bookmarkStart w:id="10" w:name="_Toc8487"/>
      <w:bookmarkStart w:id="11" w:name="_Toc21196"/>
      <w:bookmarkStart w:id="12" w:name="_Toc4287"/>
      <w:bookmarkStart w:id="13" w:name="_Toc467764294"/>
      <w:bookmarkStart w:id="14" w:name="_Toc388189057"/>
      <w:bookmarkStart w:id="15" w:name="_Toc11213"/>
      <w:bookmarkStart w:id="16" w:name="_Toc25272"/>
      <w:bookmarkStart w:id="17" w:name="_Toc455145948"/>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基本情况：</w:t>
      </w:r>
    </w:p>
    <w:p w14:paraId="497C7A75">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为深入贯彻国有资产清查利用决策部署，根据《南通市国有资产清查利用工作深化推进方案》（通办〔2024〕105 号）等文件要求，对车站资产进行全面清查和集中清理盘点，轨道交通 </w:t>
      </w:r>
      <w:r>
        <w:rPr>
          <w:rFonts w:hint="default" w:ascii="宋体" w:hAnsi="宋体" w:eastAsia="宋体"/>
          <w:sz w:val="24"/>
          <w:szCs w:val="24"/>
          <w:lang w:val="en-US" w:eastAsia="zh-CN"/>
        </w:rPr>
        <w:t>1</w:t>
      </w:r>
      <w:r>
        <w:rPr>
          <w:rFonts w:hint="eastAsia" w:ascii="宋体" w:hAnsi="宋体" w:eastAsia="宋体"/>
          <w:sz w:val="24"/>
          <w:szCs w:val="24"/>
          <w:lang w:val="en-US" w:eastAsia="zh-CN"/>
        </w:rPr>
        <w:t>、</w:t>
      </w:r>
      <w:r>
        <w:rPr>
          <w:rFonts w:hint="default" w:ascii="宋体" w:hAnsi="宋体" w:eastAsia="宋体"/>
          <w:sz w:val="24"/>
          <w:szCs w:val="24"/>
          <w:lang w:val="en-US" w:eastAsia="zh-CN"/>
        </w:rPr>
        <w:t xml:space="preserve">2 </w:t>
      </w:r>
      <w:r>
        <w:rPr>
          <w:rFonts w:hint="eastAsia" w:ascii="宋体" w:hAnsi="宋体" w:eastAsia="宋体"/>
          <w:sz w:val="24"/>
          <w:szCs w:val="24"/>
          <w:lang w:val="en-US" w:eastAsia="zh-CN"/>
        </w:rPr>
        <w:t>号线部分站点设置地下附属空间，具有一定的商业价值。</w:t>
      </w:r>
    </w:p>
    <w:p w14:paraId="1A305C93">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为配合资规局开展地下空间不动产等确权，拟选取</w:t>
      </w:r>
      <w:r>
        <w:rPr>
          <w:rFonts w:hint="eastAsia" w:ascii="宋体" w:hAnsi="宋体" w:eastAsia="宋体"/>
          <w:sz w:val="24"/>
          <w:szCs w:val="24"/>
          <w:highlight w:val="none"/>
          <w:lang w:val="en-US" w:eastAsia="zh-CN"/>
        </w:rPr>
        <w:t>文峰站(原青年路站)、南通大学站(原海霞路站)、崇州大道站(原太平路站)、钟秀西路(原钟秀路站)开</w:t>
      </w:r>
      <w:r>
        <w:rPr>
          <w:rFonts w:hint="eastAsia" w:ascii="宋体" w:hAnsi="宋体" w:eastAsia="宋体"/>
          <w:sz w:val="24"/>
          <w:szCs w:val="24"/>
          <w:lang w:val="en-US" w:eastAsia="zh-CN"/>
        </w:rPr>
        <w:t>展三维权籍测绘，进行三维宗地、地下范围图及各层面积高程附图制作</w:t>
      </w:r>
      <w:r>
        <w:rPr>
          <w:rFonts w:hint="eastAsia" w:ascii="Arial" w:hAnsi="宋体" w:eastAsia="宋体" w:cs="Arial"/>
          <w:sz w:val="24"/>
          <w:lang w:eastAsia="zh-CN"/>
        </w:rPr>
        <w:t>。通过上述做法</w:t>
      </w:r>
      <w:r>
        <w:rPr>
          <w:rFonts w:hint="eastAsia" w:ascii="宋体" w:hAnsi="宋体" w:eastAsia="宋体"/>
          <w:sz w:val="24"/>
          <w:szCs w:val="24"/>
          <w:lang w:val="en-US" w:eastAsia="zh-CN"/>
        </w:rPr>
        <w:t>创新地下空间三维产权登记新模式，完善地下附属空间权证，满足资产经营盘活要求。</w:t>
      </w:r>
    </w:p>
    <w:p w14:paraId="0B0E14C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工作要求：</w:t>
      </w:r>
    </w:p>
    <w:p w14:paraId="2EC8D0AB">
      <w:pPr>
        <w:spacing w:line="360" w:lineRule="auto"/>
        <w:ind w:firstLine="482" w:firstLineChars="200"/>
        <w:outlineLvl w:val="1"/>
        <w:rPr>
          <w:rFonts w:ascii="宋体" w:hAnsi="宋体" w:eastAsia="宋体"/>
          <w:b/>
          <w:bCs w:val="0"/>
          <w:sz w:val="24"/>
          <w:szCs w:val="24"/>
        </w:rPr>
      </w:pPr>
      <w:r>
        <w:rPr>
          <w:rFonts w:hint="eastAsia" w:ascii="宋体" w:hAnsi="宋体" w:eastAsia="宋体"/>
          <w:b/>
          <w:bCs w:val="0"/>
          <w:sz w:val="24"/>
          <w:szCs w:val="24"/>
        </w:rPr>
        <w:t>三维宗地</w:t>
      </w:r>
      <w:r>
        <w:rPr>
          <w:rFonts w:hint="eastAsia" w:ascii="宋体" w:hAnsi="宋体" w:eastAsia="宋体"/>
          <w:b/>
          <w:bCs w:val="0"/>
          <w:sz w:val="24"/>
          <w:szCs w:val="24"/>
          <w:lang w:eastAsia="zh-CN"/>
        </w:rPr>
        <w:t>、</w:t>
      </w:r>
      <w:r>
        <w:rPr>
          <w:rFonts w:hint="eastAsia" w:ascii="宋体" w:hAnsi="宋体" w:eastAsia="宋体"/>
          <w:b/>
          <w:bCs w:val="0"/>
          <w:sz w:val="24"/>
          <w:szCs w:val="24"/>
          <w:lang w:val="en-US" w:eastAsia="zh-CN"/>
        </w:rPr>
        <w:t>地下范围图及各层面积</w:t>
      </w:r>
      <w:r>
        <w:rPr>
          <w:rFonts w:hint="eastAsia" w:ascii="宋体" w:hAnsi="宋体" w:eastAsia="宋体"/>
          <w:b/>
          <w:bCs w:val="0"/>
          <w:sz w:val="24"/>
          <w:szCs w:val="24"/>
        </w:rPr>
        <w:t>附图制作</w:t>
      </w:r>
    </w:p>
    <w:p w14:paraId="62CA925A">
      <w:pPr>
        <w:spacing w:line="360" w:lineRule="auto"/>
        <w:ind w:firstLine="480" w:firstLineChars="200"/>
        <w:rPr>
          <w:rFonts w:hint="eastAsia" w:ascii="宋体" w:hAnsi="宋体" w:eastAsia="宋体"/>
          <w:sz w:val="24"/>
          <w:szCs w:val="24"/>
          <w:lang w:eastAsia="zh-CN"/>
        </w:rPr>
      </w:pPr>
      <w:bookmarkStart w:id="18" w:name="OLE_LINK1"/>
      <w:r>
        <w:rPr>
          <w:rFonts w:hint="eastAsia" w:ascii="宋体" w:hAnsi="宋体" w:eastAsia="宋体"/>
          <w:sz w:val="24"/>
          <w:szCs w:val="24"/>
          <w:lang w:val="en-US" w:eastAsia="zh-CN"/>
        </w:rPr>
        <w:t>开展现场实测，采集</w:t>
      </w:r>
      <w:r>
        <w:rPr>
          <w:rFonts w:hint="eastAsia" w:ascii="宋体" w:hAnsi="宋体" w:eastAsia="宋体"/>
          <w:sz w:val="24"/>
          <w:szCs w:val="24"/>
          <w:highlight w:val="none"/>
          <w:lang w:val="en-US" w:eastAsia="zh-CN"/>
        </w:rPr>
        <w:t>文峰站(原青年路站)、南通大学站(原海霞路站)、崇州大道站(原太平路站)、钟秀西路(原钟秀路站)</w:t>
      </w:r>
      <w:r>
        <w:rPr>
          <w:rFonts w:hint="eastAsia" w:ascii="宋体" w:hAnsi="宋体" w:eastAsia="宋体"/>
          <w:sz w:val="24"/>
          <w:szCs w:val="24"/>
          <w:lang w:val="en-US" w:eastAsia="zh-CN"/>
        </w:rPr>
        <w:t>4处站点坐标数据，</w:t>
      </w:r>
      <w:r>
        <w:rPr>
          <w:rFonts w:hint="eastAsia" w:ascii="宋体" w:hAnsi="宋体" w:eastAsia="宋体"/>
          <w:sz w:val="24"/>
          <w:szCs w:val="24"/>
        </w:rPr>
        <w:t>基于大比例尺地形图、勘测定界报告、规划条件</w:t>
      </w:r>
      <w:r>
        <w:rPr>
          <w:rFonts w:hint="eastAsia" w:ascii="宋体" w:hAnsi="宋体" w:eastAsia="宋体"/>
          <w:sz w:val="24"/>
          <w:szCs w:val="24"/>
          <w:lang w:eastAsia="zh-CN"/>
        </w:rPr>
        <w:t>、</w:t>
      </w:r>
      <w:r>
        <w:rPr>
          <w:rFonts w:hint="eastAsia" w:ascii="宋体" w:hAnsi="宋体" w:eastAsia="宋体"/>
          <w:sz w:val="24"/>
          <w:szCs w:val="24"/>
          <w:lang w:val="en-US" w:eastAsia="zh-CN"/>
        </w:rPr>
        <w:t>现场实测数据</w:t>
      </w:r>
      <w:r>
        <w:rPr>
          <w:rFonts w:hint="eastAsia" w:ascii="宋体" w:hAnsi="宋体" w:eastAsia="宋体"/>
          <w:sz w:val="24"/>
          <w:szCs w:val="24"/>
        </w:rPr>
        <w:t>等相关资料</w:t>
      </w:r>
      <w:bookmarkEnd w:id="18"/>
      <w:r>
        <w:rPr>
          <w:rFonts w:hint="eastAsia" w:ascii="宋体" w:hAnsi="宋体" w:eastAsia="宋体"/>
          <w:sz w:val="24"/>
          <w:szCs w:val="24"/>
        </w:rPr>
        <w:t>制作</w:t>
      </w:r>
      <w:r>
        <w:rPr>
          <w:rFonts w:hint="eastAsia" w:ascii="宋体" w:hAnsi="宋体" w:eastAsia="宋体"/>
          <w:sz w:val="24"/>
          <w:szCs w:val="24"/>
          <w:lang w:val="en-US" w:eastAsia="zh-CN"/>
        </w:rPr>
        <w:t>4处站点</w:t>
      </w:r>
      <w:r>
        <w:rPr>
          <w:rFonts w:hint="eastAsia" w:ascii="宋体" w:hAnsi="宋体" w:eastAsia="宋体"/>
          <w:sz w:val="24"/>
          <w:szCs w:val="24"/>
        </w:rPr>
        <w:t>的三维宗地、地下范围图及各层面积</w:t>
      </w:r>
      <w:r>
        <w:rPr>
          <w:rFonts w:hint="eastAsia" w:ascii="宋体" w:hAnsi="宋体" w:eastAsia="宋体"/>
          <w:sz w:val="24"/>
          <w:szCs w:val="24"/>
          <w:lang w:val="en-US" w:eastAsia="zh-CN"/>
        </w:rPr>
        <w:t>高程</w:t>
      </w:r>
      <w:r>
        <w:rPr>
          <w:rFonts w:hint="eastAsia" w:ascii="宋体" w:hAnsi="宋体" w:eastAsia="宋体"/>
          <w:sz w:val="24"/>
          <w:szCs w:val="24"/>
        </w:rPr>
        <w:t>附图制作</w:t>
      </w:r>
      <w:r>
        <w:rPr>
          <w:rFonts w:hint="eastAsia" w:ascii="宋体" w:hAnsi="宋体" w:eastAsia="宋体"/>
          <w:sz w:val="24"/>
          <w:szCs w:val="24"/>
          <w:lang w:eastAsia="zh-CN"/>
        </w:rPr>
        <w:t>。</w:t>
      </w:r>
    </w:p>
    <w:p w14:paraId="20B1A373">
      <w:pPr>
        <w:spacing w:line="360" w:lineRule="auto"/>
        <w:ind w:firstLine="480" w:firstLineChars="200"/>
        <w:rPr>
          <w:rFonts w:ascii="Calibri" w:hAnsi="Calibri" w:eastAsia="宋体" w:cs="Times New Roman"/>
          <w:kern w:val="0"/>
          <w:sz w:val="24"/>
          <w:szCs w:val="24"/>
        </w:rPr>
      </w:pPr>
      <w:r>
        <w:rPr>
          <w:rFonts w:hint="eastAsia" w:ascii="宋体" w:hAnsi="宋体" w:eastAsia="宋体"/>
          <w:sz w:val="24"/>
          <w:szCs w:val="24"/>
        </w:rPr>
        <w:t>（1）</w:t>
      </w:r>
      <w:r>
        <w:rPr>
          <w:rFonts w:hint="eastAsia" w:ascii="Calibri" w:hAnsi="Calibri" w:eastAsia="宋体" w:cs="Times New Roman"/>
          <w:kern w:val="0"/>
          <w:sz w:val="24"/>
          <w:szCs w:val="24"/>
        </w:rPr>
        <w:t>纸质附图制作</w:t>
      </w:r>
    </w:p>
    <w:p w14:paraId="204237BD">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基于大比例尺地形图、勘测定界报告、规划条件</w:t>
      </w:r>
      <w:r>
        <w:rPr>
          <w:rFonts w:hint="eastAsia" w:ascii="宋体" w:hAnsi="宋体" w:eastAsia="宋体"/>
          <w:sz w:val="24"/>
          <w:szCs w:val="24"/>
          <w:lang w:eastAsia="zh-CN"/>
        </w:rPr>
        <w:t>、</w:t>
      </w:r>
      <w:r>
        <w:rPr>
          <w:rFonts w:hint="eastAsia" w:ascii="宋体" w:hAnsi="宋体" w:eastAsia="宋体"/>
          <w:sz w:val="24"/>
          <w:szCs w:val="24"/>
          <w:lang w:val="en-US" w:eastAsia="zh-CN"/>
        </w:rPr>
        <w:t>现场实测数据</w:t>
      </w:r>
      <w:r>
        <w:rPr>
          <w:rFonts w:hint="eastAsia" w:ascii="宋体" w:hAnsi="宋体" w:eastAsia="宋体"/>
          <w:sz w:val="24"/>
          <w:szCs w:val="24"/>
        </w:rPr>
        <w:t>等相关资料，构建三维宗地模型，制作三维宗地四视图</w:t>
      </w:r>
      <w:r>
        <w:rPr>
          <w:rFonts w:hint="eastAsia" w:ascii="宋体" w:hAnsi="宋体" w:eastAsia="宋体"/>
          <w:sz w:val="24"/>
          <w:szCs w:val="24"/>
          <w:lang w:eastAsia="zh-CN"/>
        </w:rPr>
        <w:t>、</w:t>
      </w:r>
      <w:r>
        <w:rPr>
          <w:rFonts w:hint="eastAsia" w:ascii="宋体" w:hAnsi="宋体" w:eastAsia="宋体"/>
          <w:sz w:val="24"/>
          <w:szCs w:val="24"/>
          <w:lang w:val="en-US" w:eastAsia="zh-CN"/>
        </w:rPr>
        <w:t>地</w:t>
      </w:r>
      <w:r>
        <w:rPr>
          <w:rFonts w:hint="eastAsia" w:ascii="宋体" w:hAnsi="宋体" w:eastAsia="宋体"/>
          <w:sz w:val="24"/>
          <w:szCs w:val="24"/>
        </w:rPr>
        <w:t>下范围图及各层面积附图</w:t>
      </w:r>
      <w:r>
        <w:rPr>
          <w:rFonts w:hint="eastAsia" w:ascii="宋体" w:hAnsi="宋体" w:eastAsia="宋体"/>
          <w:sz w:val="24"/>
          <w:szCs w:val="24"/>
          <w:lang w:eastAsia="zh-CN"/>
        </w:rPr>
        <w:t>。</w:t>
      </w:r>
    </w:p>
    <w:p w14:paraId="489C9BB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（2）三维电子附图制作</w:t>
      </w:r>
    </w:p>
    <w:p w14:paraId="26D2F91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基于大比例尺地形图、勘测定界报告、规划条件</w:t>
      </w:r>
      <w:r>
        <w:rPr>
          <w:rFonts w:hint="eastAsia" w:ascii="宋体" w:hAnsi="宋体" w:eastAsia="宋体"/>
          <w:sz w:val="24"/>
          <w:szCs w:val="24"/>
          <w:lang w:eastAsia="zh-CN"/>
        </w:rPr>
        <w:t>、</w:t>
      </w:r>
      <w:r>
        <w:rPr>
          <w:rFonts w:hint="eastAsia" w:ascii="宋体" w:hAnsi="宋体" w:eastAsia="宋体"/>
          <w:sz w:val="24"/>
          <w:szCs w:val="24"/>
          <w:lang w:val="en-US" w:eastAsia="zh-CN"/>
        </w:rPr>
        <w:t>现场实测数据</w:t>
      </w:r>
      <w:r>
        <w:rPr>
          <w:rFonts w:hint="eastAsia" w:ascii="宋体" w:hAnsi="宋体" w:eastAsia="宋体"/>
          <w:sz w:val="24"/>
          <w:szCs w:val="24"/>
        </w:rPr>
        <w:t>等相关资料，构建三维宗地模型，叠加界址点等信息，制作电子三维宗地附图。</w:t>
      </w:r>
    </w:p>
    <w:p w14:paraId="730F3E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成果要求：</w:t>
      </w:r>
    </w:p>
    <w:p w14:paraId="1DD8AD9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提交成果资料清单见下表所示。</w:t>
      </w:r>
    </w:p>
    <w:tbl>
      <w:tblPr>
        <w:tblStyle w:val="18"/>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896"/>
        <w:gridCol w:w="1472"/>
        <w:gridCol w:w="850"/>
        <w:gridCol w:w="1434"/>
      </w:tblGrid>
      <w:tr w14:paraId="380A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3" w:type="dxa"/>
            <w:vAlign w:val="center"/>
          </w:tcPr>
          <w:p w14:paraId="3028AC2C">
            <w:pPr>
              <w:adjustRightInd w:val="0"/>
              <w:snapToGrid w:val="0"/>
              <w:spacing w:line="360" w:lineRule="auto"/>
              <w:jc w:val="center"/>
              <w:rPr>
                <w:rFonts w:hint="eastAsia" w:ascii="宋体" w:hAnsi="宋体"/>
                <w:b/>
                <w:sz w:val="24"/>
              </w:rPr>
            </w:pPr>
            <w:r>
              <w:rPr>
                <w:rFonts w:ascii="宋体" w:hAnsi="宋体"/>
                <w:b/>
                <w:sz w:val="24"/>
              </w:rPr>
              <w:t>序号</w:t>
            </w:r>
          </w:p>
        </w:tc>
        <w:tc>
          <w:tcPr>
            <w:tcW w:w="3896" w:type="dxa"/>
            <w:vAlign w:val="center"/>
          </w:tcPr>
          <w:p w14:paraId="506B9463">
            <w:pPr>
              <w:adjustRightInd w:val="0"/>
              <w:snapToGrid w:val="0"/>
              <w:spacing w:line="360" w:lineRule="auto"/>
              <w:jc w:val="center"/>
              <w:rPr>
                <w:rFonts w:hint="eastAsia" w:ascii="宋体" w:hAnsi="宋体"/>
                <w:b/>
                <w:sz w:val="24"/>
              </w:rPr>
            </w:pPr>
            <w:r>
              <w:rPr>
                <w:rFonts w:ascii="宋体" w:hAnsi="宋体"/>
                <w:b/>
                <w:sz w:val="24"/>
              </w:rPr>
              <w:t>名 称</w:t>
            </w:r>
          </w:p>
        </w:tc>
        <w:tc>
          <w:tcPr>
            <w:tcW w:w="1472" w:type="dxa"/>
            <w:vAlign w:val="center"/>
          </w:tcPr>
          <w:p w14:paraId="29CC9F3F">
            <w:pPr>
              <w:adjustRightInd w:val="0"/>
              <w:snapToGrid w:val="0"/>
              <w:spacing w:line="360" w:lineRule="auto"/>
              <w:jc w:val="center"/>
              <w:rPr>
                <w:rFonts w:hint="eastAsia" w:ascii="宋体" w:hAnsi="宋体"/>
                <w:b/>
                <w:sz w:val="24"/>
              </w:rPr>
            </w:pPr>
            <w:r>
              <w:rPr>
                <w:rFonts w:ascii="宋体" w:hAnsi="宋体"/>
                <w:b/>
                <w:sz w:val="24"/>
              </w:rPr>
              <w:t>格式</w:t>
            </w:r>
          </w:p>
        </w:tc>
        <w:tc>
          <w:tcPr>
            <w:tcW w:w="850" w:type="dxa"/>
            <w:vAlign w:val="center"/>
          </w:tcPr>
          <w:p w14:paraId="66605CDD">
            <w:pPr>
              <w:adjustRightInd w:val="0"/>
              <w:snapToGrid w:val="0"/>
              <w:spacing w:line="360" w:lineRule="auto"/>
              <w:jc w:val="center"/>
              <w:rPr>
                <w:rFonts w:hint="eastAsia" w:ascii="宋体" w:hAnsi="宋体"/>
                <w:b/>
                <w:sz w:val="24"/>
              </w:rPr>
            </w:pPr>
            <w:r>
              <w:rPr>
                <w:rFonts w:ascii="宋体" w:hAnsi="宋体"/>
                <w:b/>
                <w:sz w:val="24"/>
              </w:rPr>
              <w:t>数量</w:t>
            </w:r>
          </w:p>
        </w:tc>
        <w:tc>
          <w:tcPr>
            <w:tcW w:w="1434" w:type="dxa"/>
            <w:vAlign w:val="center"/>
          </w:tcPr>
          <w:p w14:paraId="6C4CFE47">
            <w:pPr>
              <w:adjustRightInd w:val="0"/>
              <w:snapToGrid w:val="0"/>
              <w:spacing w:line="360" w:lineRule="auto"/>
              <w:jc w:val="center"/>
              <w:rPr>
                <w:rFonts w:hint="eastAsia" w:ascii="宋体" w:hAnsi="宋体"/>
                <w:b/>
                <w:sz w:val="24"/>
              </w:rPr>
            </w:pPr>
            <w:r>
              <w:rPr>
                <w:rFonts w:ascii="宋体" w:hAnsi="宋体"/>
                <w:b/>
                <w:sz w:val="24"/>
              </w:rPr>
              <w:t>备 注</w:t>
            </w:r>
          </w:p>
        </w:tc>
      </w:tr>
      <w:tr w14:paraId="0A7A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04FFE8E6">
            <w:pPr>
              <w:adjustRightInd w:val="0"/>
              <w:snapToGrid w:val="0"/>
              <w:spacing w:line="360" w:lineRule="auto"/>
              <w:jc w:val="center"/>
              <w:rPr>
                <w:rFonts w:hint="eastAsia" w:ascii="宋体" w:hAnsi="宋体"/>
                <w:bCs/>
                <w:sz w:val="24"/>
              </w:rPr>
            </w:pPr>
            <w:r>
              <w:rPr>
                <w:rFonts w:hint="eastAsia" w:ascii="宋体" w:hAnsi="宋体" w:eastAsia="宋体" w:cs="宋体"/>
                <w:b w:val="0"/>
                <w:bCs/>
                <w:sz w:val="24"/>
                <w:szCs w:val="24"/>
                <w:highlight w:val="none"/>
                <w:lang w:val="en-US" w:eastAsia="zh-CN"/>
              </w:rPr>
              <w:t>1</w:t>
            </w:r>
          </w:p>
        </w:tc>
        <w:tc>
          <w:tcPr>
            <w:tcW w:w="3896" w:type="dxa"/>
            <w:vAlign w:val="center"/>
          </w:tcPr>
          <w:p w14:paraId="4D1431D7">
            <w:pPr>
              <w:adjustRightInd w:val="0"/>
              <w:snapToGrid w:val="0"/>
              <w:spacing w:line="360" w:lineRule="auto"/>
              <w:jc w:val="center"/>
              <w:rPr>
                <w:rFonts w:hint="eastAsia" w:ascii="宋体" w:hAnsi="宋体"/>
                <w:bCs/>
                <w:sz w:val="24"/>
              </w:rPr>
            </w:pPr>
            <w:r>
              <w:rPr>
                <w:rFonts w:hint="eastAsia" w:ascii="宋体" w:hAnsi="宋体" w:eastAsia="宋体" w:cs="宋体"/>
                <w:bCs/>
                <w:sz w:val="24"/>
                <w:szCs w:val="24"/>
                <w:highlight w:val="none"/>
              </w:rPr>
              <w:t>纸质三维宗地附图</w:t>
            </w:r>
          </w:p>
        </w:tc>
        <w:tc>
          <w:tcPr>
            <w:tcW w:w="1472" w:type="dxa"/>
            <w:vAlign w:val="center"/>
          </w:tcPr>
          <w:p w14:paraId="36688F72">
            <w:pPr>
              <w:adjustRightInd w:val="0"/>
              <w:snapToGrid w:val="0"/>
              <w:spacing w:line="360" w:lineRule="auto"/>
              <w:jc w:val="center"/>
              <w:rPr>
                <w:rFonts w:hint="eastAsia" w:ascii="宋体" w:hAnsi="宋体"/>
                <w:bCs/>
                <w:sz w:val="24"/>
              </w:rPr>
            </w:pPr>
            <w:r>
              <w:rPr>
                <w:rFonts w:hint="eastAsia" w:ascii="宋体" w:hAnsi="宋体" w:eastAsia="宋体" w:cs="宋体"/>
                <w:bCs/>
                <w:sz w:val="24"/>
                <w:szCs w:val="24"/>
                <w:highlight w:val="none"/>
              </w:rPr>
              <w:t>pdf</w:t>
            </w:r>
          </w:p>
        </w:tc>
        <w:tc>
          <w:tcPr>
            <w:tcW w:w="850" w:type="dxa"/>
            <w:vAlign w:val="center"/>
          </w:tcPr>
          <w:p w14:paraId="4933F933">
            <w:pPr>
              <w:adjustRightInd w:val="0"/>
              <w:snapToGrid w:val="0"/>
              <w:spacing w:line="360" w:lineRule="auto"/>
              <w:jc w:val="center"/>
              <w:rPr>
                <w:rFonts w:hint="eastAsia" w:ascii="宋体" w:hAnsi="宋体"/>
                <w:bCs/>
                <w:sz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套</w:t>
            </w:r>
          </w:p>
        </w:tc>
        <w:tc>
          <w:tcPr>
            <w:tcW w:w="1434" w:type="dxa"/>
            <w:vAlign w:val="center"/>
          </w:tcPr>
          <w:p w14:paraId="3C639E81">
            <w:pPr>
              <w:adjustRightInd w:val="0"/>
              <w:snapToGrid w:val="0"/>
              <w:spacing w:line="360" w:lineRule="auto"/>
              <w:jc w:val="center"/>
              <w:rPr>
                <w:rFonts w:hint="eastAsia" w:ascii="宋体" w:hAnsi="宋体"/>
                <w:bCs/>
                <w:sz w:val="24"/>
              </w:rPr>
            </w:pPr>
            <w:r>
              <w:rPr>
                <w:rFonts w:hint="eastAsia" w:ascii="宋体" w:hAnsi="宋体" w:eastAsia="宋体" w:cs="宋体"/>
                <w:bCs/>
                <w:sz w:val="24"/>
                <w:szCs w:val="24"/>
                <w:highlight w:val="none"/>
              </w:rPr>
              <w:t>电子、纸质</w:t>
            </w:r>
          </w:p>
        </w:tc>
      </w:tr>
      <w:tr w14:paraId="5839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2C6B39A">
            <w:pPr>
              <w:adjustRightInd w:val="0"/>
              <w:snapToGrid w:val="0"/>
              <w:spacing w:line="360" w:lineRule="auto"/>
              <w:jc w:val="center"/>
              <w:rPr>
                <w:rFonts w:hint="eastAsia" w:ascii="宋体" w:hAnsi="宋体"/>
                <w:bCs/>
                <w:sz w:val="24"/>
              </w:rPr>
            </w:pPr>
            <w:r>
              <w:rPr>
                <w:rFonts w:hint="eastAsia" w:ascii="宋体" w:hAnsi="宋体" w:eastAsia="宋体" w:cs="宋体"/>
                <w:b w:val="0"/>
                <w:bCs/>
                <w:sz w:val="24"/>
                <w:szCs w:val="24"/>
                <w:highlight w:val="none"/>
                <w:lang w:val="en-US" w:eastAsia="zh-CN"/>
              </w:rPr>
              <w:t>2</w:t>
            </w:r>
          </w:p>
        </w:tc>
        <w:tc>
          <w:tcPr>
            <w:tcW w:w="3896" w:type="dxa"/>
            <w:vAlign w:val="center"/>
          </w:tcPr>
          <w:p w14:paraId="4E642532">
            <w:pPr>
              <w:adjustRightInd w:val="0"/>
              <w:snapToGrid w:val="0"/>
              <w:spacing w:line="360" w:lineRule="auto"/>
              <w:jc w:val="center"/>
              <w:rPr>
                <w:rFonts w:ascii="宋体" w:hAnsi="宋体"/>
                <w:bCs/>
                <w:sz w:val="24"/>
              </w:rPr>
            </w:pPr>
            <w:r>
              <w:rPr>
                <w:rFonts w:hint="eastAsia" w:ascii="宋体" w:hAnsi="宋体" w:eastAsia="宋体" w:cs="宋体"/>
                <w:bCs/>
                <w:sz w:val="24"/>
                <w:szCs w:val="24"/>
                <w:highlight w:val="none"/>
              </w:rPr>
              <w:t>电子三维宗地附图</w:t>
            </w:r>
          </w:p>
        </w:tc>
        <w:tc>
          <w:tcPr>
            <w:tcW w:w="1472" w:type="dxa"/>
            <w:vAlign w:val="center"/>
          </w:tcPr>
          <w:p w14:paraId="6DBFCEBD">
            <w:pPr>
              <w:adjustRightInd w:val="0"/>
              <w:snapToGrid w:val="0"/>
              <w:spacing w:line="360" w:lineRule="auto"/>
              <w:jc w:val="center"/>
              <w:rPr>
                <w:rFonts w:ascii="宋体" w:hAnsi="宋体"/>
                <w:bCs/>
                <w:sz w:val="24"/>
              </w:rPr>
            </w:pPr>
          </w:p>
        </w:tc>
        <w:tc>
          <w:tcPr>
            <w:tcW w:w="850" w:type="dxa"/>
            <w:vAlign w:val="center"/>
          </w:tcPr>
          <w:p w14:paraId="1C84B1B3">
            <w:pPr>
              <w:adjustRightInd w:val="0"/>
              <w:snapToGrid w:val="0"/>
              <w:spacing w:line="360" w:lineRule="auto"/>
              <w:jc w:val="center"/>
              <w:rPr>
                <w:rFonts w:ascii="宋体" w:hAnsi="宋体"/>
                <w:bCs/>
                <w:sz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套</w:t>
            </w:r>
          </w:p>
        </w:tc>
        <w:tc>
          <w:tcPr>
            <w:tcW w:w="1434" w:type="dxa"/>
            <w:vAlign w:val="center"/>
          </w:tcPr>
          <w:p w14:paraId="729669E5">
            <w:pPr>
              <w:adjustRightInd w:val="0"/>
              <w:snapToGrid w:val="0"/>
              <w:spacing w:line="360" w:lineRule="auto"/>
              <w:jc w:val="center"/>
              <w:rPr>
                <w:rFonts w:ascii="宋体" w:hAnsi="宋体"/>
                <w:bCs/>
                <w:sz w:val="24"/>
              </w:rPr>
            </w:pPr>
            <w:r>
              <w:rPr>
                <w:rFonts w:hint="eastAsia" w:ascii="宋体" w:hAnsi="宋体" w:eastAsia="宋体" w:cs="宋体"/>
                <w:bCs/>
                <w:sz w:val="24"/>
                <w:szCs w:val="24"/>
                <w:highlight w:val="none"/>
              </w:rPr>
              <w:t>Web网页</w:t>
            </w:r>
          </w:p>
        </w:tc>
      </w:tr>
      <w:tr w14:paraId="07C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7B8A30E">
            <w:pPr>
              <w:adjustRightInd w:val="0"/>
              <w:snapToGrid w:val="0"/>
              <w:spacing w:line="360" w:lineRule="auto"/>
              <w:jc w:val="center"/>
              <w:rPr>
                <w:rFonts w:hint="eastAsia" w:ascii="宋体" w:hAnsi="宋体" w:eastAsiaTheme="minorEastAsia"/>
                <w:bCs/>
                <w:sz w:val="24"/>
                <w:lang w:val="en-US" w:eastAsia="zh-CN"/>
              </w:rPr>
            </w:pPr>
            <w:r>
              <w:rPr>
                <w:rFonts w:hint="eastAsia" w:ascii="宋体" w:hAnsi="宋体" w:eastAsia="宋体" w:cs="宋体"/>
                <w:bCs/>
                <w:sz w:val="24"/>
                <w:szCs w:val="24"/>
                <w:highlight w:val="none"/>
                <w:lang w:val="en-US" w:eastAsia="zh-CN"/>
              </w:rPr>
              <w:t>3</w:t>
            </w:r>
          </w:p>
        </w:tc>
        <w:tc>
          <w:tcPr>
            <w:tcW w:w="3896" w:type="dxa"/>
            <w:vAlign w:val="center"/>
          </w:tcPr>
          <w:p w14:paraId="34A9AF02">
            <w:pPr>
              <w:adjustRightInd w:val="0"/>
              <w:snapToGrid w:val="0"/>
              <w:spacing w:line="360" w:lineRule="auto"/>
              <w:jc w:val="center"/>
              <w:rPr>
                <w:rFonts w:hint="eastAsia" w:ascii="宋体" w:hAnsi="宋体"/>
                <w:bCs/>
                <w:sz w:val="24"/>
              </w:rPr>
            </w:pPr>
            <w:r>
              <w:rPr>
                <w:rFonts w:hint="eastAsia" w:ascii="宋体" w:hAnsi="宋体" w:eastAsia="宋体" w:cs="宋体"/>
                <w:bCs/>
                <w:sz w:val="24"/>
                <w:szCs w:val="24"/>
                <w:highlight w:val="none"/>
              </w:rPr>
              <w:t>勘测定界</w:t>
            </w:r>
            <w:r>
              <w:rPr>
                <w:rFonts w:hint="eastAsia" w:ascii="宋体" w:hAnsi="宋体" w:eastAsia="宋体" w:cs="宋体"/>
                <w:bCs/>
                <w:sz w:val="24"/>
                <w:szCs w:val="24"/>
                <w:highlight w:val="none"/>
                <w:lang w:val="en-US" w:eastAsia="zh-CN"/>
              </w:rPr>
              <w:t>报告</w:t>
            </w:r>
          </w:p>
        </w:tc>
        <w:tc>
          <w:tcPr>
            <w:tcW w:w="1472" w:type="dxa"/>
            <w:vAlign w:val="center"/>
          </w:tcPr>
          <w:p w14:paraId="1CE78A6D">
            <w:pPr>
              <w:adjustRightInd w:val="0"/>
              <w:snapToGrid w:val="0"/>
              <w:spacing w:line="360" w:lineRule="auto"/>
              <w:jc w:val="center"/>
              <w:rPr>
                <w:rFonts w:hint="default" w:ascii="宋体" w:hAnsi="宋体" w:eastAsiaTheme="minorEastAsia"/>
                <w:bCs/>
                <w:sz w:val="24"/>
                <w:lang w:val="en-US" w:eastAsia="zh-CN"/>
              </w:rPr>
            </w:pPr>
            <w:r>
              <w:rPr>
                <w:rFonts w:hint="eastAsia" w:ascii="宋体" w:hAnsi="宋体"/>
                <w:bCs/>
                <w:sz w:val="24"/>
                <w:lang w:val="en-US" w:eastAsia="zh-CN"/>
              </w:rPr>
              <w:t>doc</w:t>
            </w:r>
          </w:p>
        </w:tc>
        <w:tc>
          <w:tcPr>
            <w:tcW w:w="850" w:type="dxa"/>
            <w:vAlign w:val="center"/>
          </w:tcPr>
          <w:p w14:paraId="64BAB7E7">
            <w:pPr>
              <w:adjustRightInd w:val="0"/>
              <w:snapToGrid w:val="0"/>
              <w:spacing w:line="360" w:lineRule="auto"/>
              <w:jc w:val="center"/>
              <w:rPr>
                <w:rFonts w:hint="eastAsia" w:ascii="宋体" w:hAnsi="宋体"/>
                <w:bCs/>
                <w:sz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套</w:t>
            </w:r>
          </w:p>
        </w:tc>
        <w:tc>
          <w:tcPr>
            <w:tcW w:w="1434" w:type="dxa"/>
            <w:vAlign w:val="center"/>
          </w:tcPr>
          <w:p w14:paraId="1BC2324A">
            <w:pPr>
              <w:adjustRightInd w:val="0"/>
              <w:snapToGrid w:val="0"/>
              <w:spacing w:line="360" w:lineRule="auto"/>
              <w:jc w:val="center"/>
              <w:rPr>
                <w:rFonts w:hint="eastAsia" w:ascii="宋体" w:hAnsi="宋体"/>
                <w:bCs/>
                <w:sz w:val="24"/>
              </w:rPr>
            </w:pPr>
            <w:r>
              <w:rPr>
                <w:rFonts w:hint="eastAsia" w:ascii="宋体" w:hAnsi="宋体" w:eastAsia="宋体" w:cs="宋体"/>
                <w:bCs/>
                <w:sz w:val="24"/>
                <w:szCs w:val="24"/>
                <w:highlight w:val="none"/>
              </w:rPr>
              <w:t>电子、纸质</w:t>
            </w:r>
          </w:p>
        </w:tc>
      </w:tr>
      <w:tr w14:paraId="3C1E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CC41750">
            <w:pPr>
              <w:adjustRightInd w:val="0"/>
              <w:snapToGrid w:val="0"/>
              <w:spacing w:line="360" w:lineRule="auto"/>
              <w:jc w:val="center"/>
              <w:rPr>
                <w:rFonts w:hint="eastAsia" w:ascii="宋体" w:hAnsi="宋体"/>
                <w:bCs/>
                <w:sz w:val="24"/>
                <w:lang w:val="en-US" w:eastAsia="zh-CN"/>
              </w:rPr>
            </w:pPr>
            <w:r>
              <w:rPr>
                <w:rFonts w:hint="eastAsia" w:ascii="宋体" w:hAnsi="宋体" w:eastAsia="宋体" w:cs="宋体"/>
                <w:bCs/>
                <w:sz w:val="24"/>
                <w:szCs w:val="24"/>
                <w:highlight w:val="none"/>
                <w:lang w:val="en-US" w:eastAsia="zh-CN"/>
              </w:rPr>
              <w:t>4</w:t>
            </w:r>
          </w:p>
        </w:tc>
        <w:tc>
          <w:tcPr>
            <w:tcW w:w="3896" w:type="dxa"/>
            <w:vAlign w:val="center"/>
          </w:tcPr>
          <w:p w14:paraId="13EE5290">
            <w:pPr>
              <w:adjustRightInd w:val="0"/>
              <w:snapToGrid w:val="0"/>
              <w:spacing w:line="360" w:lineRule="auto"/>
              <w:jc w:val="center"/>
              <w:rPr>
                <w:rFonts w:ascii="宋体" w:hAnsi="宋体"/>
                <w:bCs/>
                <w:sz w:val="24"/>
              </w:rPr>
            </w:pPr>
            <w:r>
              <w:rPr>
                <w:rFonts w:hint="eastAsia" w:ascii="宋体" w:hAnsi="宋体" w:eastAsia="宋体" w:cs="宋体"/>
                <w:b w:val="0"/>
                <w:bCs/>
                <w:sz w:val="24"/>
                <w:szCs w:val="24"/>
                <w:highlight w:val="none"/>
              </w:rPr>
              <w:t>车站地下用地范围图</w:t>
            </w:r>
          </w:p>
        </w:tc>
        <w:tc>
          <w:tcPr>
            <w:tcW w:w="1472" w:type="dxa"/>
            <w:vAlign w:val="center"/>
          </w:tcPr>
          <w:p w14:paraId="0848522F">
            <w:pPr>
              <w:adjustRightInd w:val="0"/>
              <w:snapToGrid w:val="0"/>
              <w:spacing w:line="360" w:lineRule="auto"/>
              <w:jc w:val="center"/>
              <w:rPr>
                <w:rFonts w:ascii="宋体" w:hAnsi="宋体"/>
                <w:bCs/>
                <w:sz w:val="24"/>
              </w:rPr>
            </w:pPr>
            <w:r>
              <w:rPr>
                <w:rFonts w:hint="eastAsia" w:ascii="宋体" w:hAnsi="宋体" w:eastAsia="宋体" w:cs="宋体"/>
                <w:b w:val="0"/>
                <w:bCs/>
                <w:sz w:val="24"/>
                <w:szCs w:val="24"/>
                <w:highlight w:val="none"/>
                <w:lang w:val="en-US" w:eastAsia="zh-CN"/>
              </w:rPr>
              <w:t>pdf、dwg</w:t>
            </w:r>
          </w:p>
        </w:tc>
        <w:tc>
          <w:tcPr>
            <w:tcW w:w="850" w:type="dxa"/>
            <w:vAlign w:val="center"/>
          </w:tcPr>
          <w:p w14:paraId="3DBB8A2A">
            <w:pPr>
              <w:adjustRightInd w:val="0"/>
              <w:snapToGrid w:val="0"/>
              <w:spacing w:line="360" w:lineRule="auto"/>
              <w:jc w:val="center"/>
              <w:rPr>
                <w:rFonts w:ascii="宋体" w:hAnsi="宋体"/>
                <w:bCs/>
                <w:sz w:val="24"/>
                <w:highlight w:val="none"/>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套</w:t>
            </w:r>
          </w:p>
        </w:tc>
        <w:tc>
          <w:tcPr>
            <w:tcW w:w="1434" w:type="dxa"/>
            <w:vAlign w:val="center"/>
          </w:tcPr>
          <w:p w14:paraId="1CFCF1D7">
            <w:pPr>
              <w:adjustRightInd w:val="0"/>
              <w:snapToGrid w:val="0"/>
              <w:spacing w:line="360" w:lineRule="auto"/>
              <w:jc w:val="center"/>
              <w:rPr>
                <w:rFonts w:ascii="宋体" w:hAnsi="宋体"/>
                <w:bCs/>
                <w:sz w:val="24"/>
              </w:rPr>
            </w:pPr>
            <w:r>
              <w:rPr>
                <w:rFonts w:hint="eastAsia" w:ascii="宋体" w:hAnsi="宋体" w:eastAsia="宋体" w:cs="宋体"/>
                <w:bCs/>
                <w:sz w:val="24"/>
                <w:szCs w:val="24"/>
                <w:highlight w:val="none"/>
              </w:rPr>
              <w:t>电子、纸质</w:t>
            </w:r>
          </w:p>
        </w:tc>
      </w:tr>
      <w:tr w14:paraId="1CDF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642D19E0">
            <w:pPr>
              <w:adjustRightInd w:val="0"/>
              <w:snapToGrid w:val="0"/>
              <w:spacing w:line="360" w:lineRule="auto"/>
              <w:jc w:val="center"/>
              <w:rPr>
                <w:rFonts w:hint="eastAsia" w:ascii="宋体" w:hAnsi="宋体"/>
                <w:bCs/>
                <w:sz w:val="24"/>
                <w:lang w:val="en-US" w:eastAsia="zh-CN"/>
              </w:rPr>
            </w:pPr>
            <w:r>
              <w:rPr>
                <w:rFonts w:hint="eastAsia" w:ascii="宋体" w:hAnsi="宋体" w:eastAsia="宋体" w:cs="宋体"/>
                <w:bCs/>
                <w:sz w:val="24"/>
                <w:szCs w:val="24"/>
                <w:highlight w:val="none"/>
                <w:lang w:val="en-US" w:eastAsia="zh-CN"/>
              </w:rPr>
              <w:t>5</w:t>
            </w:r>
          </w:p>
        </w:tc>
        <w:tc>
          <w:tcPr>
            <w:tcW w:w="3896" w:type="dxa"/>
            <w:vAlign w:val="center"/>
          </w:tcPr>
          <w:p w14:paraId="26A92614">
            <w:pPr>
              <w:adjustRightInd w:val="0"/>
              <w:snapToGrid w:val="0"/>
              <w:spacing w:line="360" w:lineRule="auto"/>
              <w:jc w:val="center"/>
              <w:rPr>
                <w:rFonts w:ascii="宋体" w:hAnsi="宋体"/>
                <w:bCs/>
                <w:sz w:val="24"/>
              </w:rPr>
            </w:pPr>
            <w:r>
              <w:rPr>
                <w:rFonts w:hint="eastAsia" w:ascii="宋体" w:hAnsi="宋体" w:eastAsia="宋体" w:cs="宋体"/>
                <w:b w:val="0"/>
                <w:bCs/>
                <w:sz w:val="24"/>
                <w:szCs w:val="24"/>
                <w:highlight w:val="none"/>
              </w:rPr>
              <w:t>车站地下建筑</w:t>
            </w:r>
            <w:r>
              <w:rPr>
                <w:rFonts w:hint="eastAsia" w:ascii="宋体" w:hAnsi="宋体" w:eastAsia="宋体" w:cs="宋体"/>
                <w:b w:val="0"/>
                <w:bCs/>
                <w:sz w:val="24"/>
                <w:szCs w:val="24"/>
                <w:highlight w:val="none"/>
                <w:lang w:val="en-US" w:eastAsia="zh-CN"/>
              </w:rPr>
              <w:t>各层</w:t>
            </w:r>
            <w:r>
              <w:rPr>
                <w:rFonts w:hint="eastAsia" w:ascii="宋体" w:hAnsi="宋体" w:eastAsia="宋体" w:cs="宋体"/>
                <w:b w:val="0"/>
                <w:bCs/>
                <w:sz w:val="24"/>
                <w:szCs w:val="24"/>
                <w:highlight w:val="none"/>
              </w:rPr>
              <w:t>面积图（含标高）</w:t>
            </w:r>
          </w:p>
        </w:tc>
        <w:tc>
          <w:tcPr>
            <w:tcW w:w="1472" w:type="dxa"/>
            <w:vAlign w:val="center"/>
          </w:tcPr>
          <w:p w14:paraId="5370393B">
            <w:pPr>
              <w:adjustRightInd w:val="0"/>
              <w:snapToGrid w:val="0"/>
              <w:spacing w:line="360" w:lineRule="auto"/>
              <w:jc w:val="center"/>
              <w:rPr>
                <w:rFonts w:ascii="宋体" w:hAnsi="宋体"/>
                <w:bCs/>
                <w:sz w:val="24"/>
              </w:rPr>
            </w:pPr>
            <w:r>
              <w:rPr>
                <w:rFonts w:hint="eastAsia" w:ascii="宋体" w:hAnsi="宋体" w:eastAsia="宋体" w:cs="宋体"/>
                <w:b w:val="0"/>
                <w:bCs/>
                <w:sz w:val="24"/>
                <w:szCs w:val="24"/>
                <w:highlight w:val="none"/>
                <w:lang w:val="en-US" w:eastAsia="zh-CN"/>
              </w:rPr>
              <w:t>pdf、dwg</w:t>
            </w:r>
          </w:p>
        </w:tc>
        <w:tc>
          <w:tcPr>
            <w:tcW w:w="850" w:type="dxa"/>
            <w:vAlign w:val="center"/>
          </w:tcPr>
          <w:p w14:paraId="56427D3E">
            <w:pPr>
              <w:adjustRightInd w:val="0"/>
              <w:snapToGrid w:val="0"/>
              <w:spacing w:line="360" w:lineRule="auto"/>
              <w:jc w:val="center"/>
              <w:rPr>
                <w:rFonts w:ascii="宋体" w:hAnsi="宋体"/>
                <w:bCs/>
                <w:sz w:val="24"/>
                <w:highlight w:val="none"/>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套</w:t>
            </w:r>
          </w:p>
        </w:tc>
        <w:tc>
          <w:tcPr>
            <w:tcW w:w="1434" w:type="dxa"/>
            <w:vAlign w:val="center"/>
          </w:tcPr>
          <w:p w14:paraId="47FA96E6">
            <w:pPr>
              <w:adjustRightInd w:val="0"/>
              <w:snapToGrid w:val="0"/>
              <w:spacing w:line="360" w:lineRule="auto"/>
              <w:jc w:val="center"/>
              <w:rPr>
                <w:rFonts w:ascii="宋体" w:hAnsi="宋体"/>
                <w:bCs/>
                <w:sz w:val="24"/>
              </w:rPr>
            </w:pPr>
            <w:r>
              <w:rPr>
                <w:rFonts w:hint="eastAsia" w:ascii="宋体" w:hAnsi="宋体" w:eastAsia="宋体" w:cs="宋体"/>
                <w:bCs/>
                <w:sz w:val="24"/>
                <w:szCs w:val="24"/>
                <w:highlight w:val="none"/>
              </w:rPr>
              <w:t>电子、纸质</w:t>
            </w:r>
          </w:p>
        </w:tc>
      </w:tr>
    </w:tbl>
    <w:p w14:paraId="7C078AB3">
      <w:pPr>
        <w:spacing w:line="360" w:lineRule="auto"/>
        <w:ind w:firstLine="480" w:firstLineChars="200"/>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服务期限：自合同签订</w:t>
      </w:r>
      <w:r>
        <w:rPr>
          <w:rFonts w:hint="eastAsia" w:ascii="宋体" w:hAnsi="宋体" w:eastAsia="宋体" w:cs="宋体"/>
          <w:sz w:val="24"/>
          <w:szCs w:val="24"/>
          <w:lang w:val="en-US" w:eastAsia="zh-CN"/>
        </w:rPr>
        <w:t>之日</w:t>
      </w:r>
      <w:r>
        <w:rPr>
          <w:rFonts w:hint="eastAsia" w:ascii="宋体" w:hAnsi="宋体" w:eastAsia="宋体" w:cs="宋体"/>
          <w:sz w:val="24"/>
          <w:szCs w:val="24"/>
          <w:lang w:eastAsia="zh-CN"/>
        </w:rPr>
        <w:t>起，</w:t>
      </w:r>
      <w:r>
        <w:rPr>
          <w:rFonts w:hint="eastAsia" w:ascii="宋体" w:hAnsi="宋体" w:eastAsia="宋体" w:cs="宋体"/>
          <w:sz w:val="24"/>
          <w:szCs w:val="24"/>
          <w:lang w:val="en-US" w:eastAsia="zh-CN"/>
        </w:rPr>
        <w:t>30天完成</w:t>
      </w:r>
      <w:r>
        <w:rPr>
          <w:rFonts w:hint="eastAsia" w:ascii="宋体" w:hAnsi="宋体" w:eastAsia="宋体" w:cs="宋体"/>
          <w:sz w:val="24"/>
          <w:szCs w:val="24"/>
          <w:lang w:eastAsia="zh-CN"/>
        </w:rPr>
        <w:t>要求的所有内容，具体以</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要求为准。</w:t>
      </w:r>
    </w:p>
    <w:p w14:paraId="22CB1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人员要求：</w:t>
      </w:r>
    </w:p>
    <w:p w14:paraId="3CC157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lang w:val="en-US" w:eastAsia="zh-CN"/>
        </w:rPr>
        <w:t>供应商应充分考虑到本项目工作量及工作完成时间要求，根据项目进展及实际情况无条件自主增加人员，以满足本项目高质量如期完成，增加人员费用包含在本项目合同报价中。</w:t>
      </w:r>
    </w:p>
    <w:p w14:paraId="2998C660">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B5086C1">
      <w:pPr>
        <w:pStyle w:val="14"/>
        <w:rPr>
          <w:rFonts w:hint="eastAsia"/>
          <w:highlight w:val="none"/>
          <w:lang w:val="en-US" w:eastAsia="zh-CN"/>
        </w:rPr>
      </w:pPr>
    </w:p>
    <w:p w14:paraId="6E243E2F">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5814EC0">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sz w:val="30"/>
          <w:szCs w:val="30"/>
          <w:highlight w:val="none"/>
          <w:lang w:val="en-US" w:eastAsia="zh-CN"/>
        </w:rPr>
      </w:pPr>
      <w:bookmarkStart w:id="19" w:name="_Toc441435237"/>
      <w:bookmarkStart w:id="20" w:name="_Toc15919"/>
      <w:bookmarkStart w:id="21" w:name="_Toc1715"/>
      <w:r>
        <w:rPr>
          <w:rFonts w:hint="eastAsia" w:ascii="宋体" w:hAnsi="宋体" w:eastAsia="宋体" w:cs="宋体"/>
          <w:b w:val="0"/>
          <w:bCs w:val="0"/>
          <w:color w:val="auto"/>
          <w:sz w:val="30"/>
          <w:szCs w:val="30"/>
          <w:highlight w:val="none"/>
          <w:lang w:val="en-US" w:eastAsia="zh-CN"/>
        </w:rPr>
        <w:t>一</w:t>
      </w:r>
      <w:r>
        <w:rPr>
          <w:rFonts w:hint="eastAsia" w:ascii="宋体" w:hAnsi="宋体" w:eastAsia="宋体" w:cs="宋体"/>
          <w:b/>
          <w:bCs/>
          <w:sz w:val="30"/>
          <w:szCs w:val="30"/>
          <w:highlight w:val="none"/>
          <w:lang w:val="en-US" w:eastAsia="zh-CN"/>
        </w:rPr>
        <w:t>、法定代表人身份证明书</w:t>
      </w:r>
      <w:bookmarkEnd w:id="19"/>
      <w:bookmarkEnd w:id="20"/>
      <w:bookmarkEnd w:id="21"/>
    </w:p>
    <w:p w14:paraId="72CF8043">
      <w:pPr>
        <w:bidi w:val="0"/>
        <w:spacing w:line="360" w:lineRule="auto"/>
        <w:ind w:left="0" w:leftChars="0" w:firstLine="350" w:firstLineChars="167"/>
        <w:rPr>
          <w:rFonts w:hint="eastAsia" w:ascii="宋体" w:hAnsi="宋体" w:eastAsia="宋体" w:cs="宋体"/>
          <w:sz w:val="21"/>
          <w:szCs w:val="21"/>
          <w:highlight w:val="none"/>
        </w:rPr>
      </w:pPr>
      <w:bookmarkStart w:id="22" w:name="_Toc24847"/>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名称：</w:t>
      </w:r>
      <w:bookmarkEnd w:id="22"/>
      <w:r>
        <w:rPr>
          <w:rFonts w:hint="eastAsia" w:ascii="宋体" w:hAnsi="宋体" w:eastAsia="宋体" w:cs="宋体"/>
          <w:sz w:val="21"/>
          <w:szCs w:val="21"/>
          <w:highlight w:val="none"/>
          <w:u w:val="single"/>
        </w:rPr>
        <w:t xml:space="preserve">                                 </w:t>
      </w:r>
    </w:p>
    <w:p w14:paraId="651E5864">
      <w:pPr>
        <w:bidi w:val="0"/>
        <w:spacing w:line="360" w:lineRule="auto"/>
        <w:ind w:left="0" w:leftChars="0" w:firstLine="350" w:firstLineChars="167"/>
        <w:rPr>
          <w:rFonts w:hint="eastAsia" w:ascii="宋体" w:hAnsi="宋体" w:eastAsia="宋体" w:cs="宋体"/>
          <w:sz w:val="21"/>
          <w:szCs w:val="21"/>
          <w:highlight w:val="none"/>
        </w:rPr>
      </w:pPr>
      <w:bookmarkStart w:id="23" w:name="_Toc20049"/>
      <w:r>
        <w:rPr>
          <w:rFonts w:hint="eastAsia" w:ascii="宋体" w:hAnsi="宋体" w:eastAsia="宋体" w:cs="宋体"/>
          <w:sz w:val="21"/>
          <w:szCs w:val="21"/>
          <w:highlight w:val="none"/>
        </w:rPr>
        <w:t>单位性质：</w:t>
      </w:r>
      <w:bookmarkEnd w:id="23"/>
      <w:r>
        <w:rPr>
          <w:rFonts w:hint="eastAsia" w:ascii="宋体" w:hAnsi="宋体" w:eastAsia="宋体" w:cs="宋体"/>
          <w:sz w:val="21"/>
          <w:szCs w:val="21"/>
          <w:highlight w:val="none"/>
          <w:u w:val="single"/>
        </w:rPr>
        <w:t xml:space="preserve">                                 </w:t>
      </w:r>
    </w:p>
    <w:p w14:paraId="1893EF8F">
      <w:pPr>
        <w:bidi w:val="0"/>
        <w:spacing w:line="360" w:lineRule="auto"/>
        <w:ind w:left="0" w:leftChars="0" w:firstLine="350" w:firstLineChars="167"/>
        <w:rPr>
          <w:rFonts w:hint="eastAsia" w:ascii="宋体" w:hAnsi="宋体" w:eastAsia="宋体" w:cs="宋体"/>
          <w:sz w:val="21"/>
          <w:szCs w:val="21"/>
          <w:highlight w:val="none"/>
        </w:rPr>
      </w:pPr>
      <w:bookmarkStart w:id="24" w:name="_Toc29690"/>
      <w:r>
        <w:rPr>
          <w:rFonts w:hint="eastAsia" w:ascii="宋体" w:hAnsi="宋体" w:eastAsia="宋体" w:cs="宋体"/>
          <w:sz w:val="21"/>
          <w:szCs w:val="21"/>
          <w:highlight w:val="none"/>
        </w:rPr>
        <w:t>地    址：</w:t>
      </w:r>
      <w:bookmarkEnd w:id="24"/>
      <w:r>
        <w:rPr>
          <w:rFonts w:hint="eastAsia" w:ascii="宋体" w:hAnsi="宋体" w:eastAsia="宋体" w:cs="宋体"/>
          <w:sz w:val="21"/>
          <w:szCs w:val="21"/>
          <w:highlight w:val="none"/>
          <w:u w:val="single"/>
        </w:rPr>
        <w:t xml:space="preserve">                                 </w:t>
      </w:r>
    </w:p>
    <w:p w14:paraId="4B0C5E4B">
      <w:pPr>
        <w:bidi w:val="0"/>
        <w:spacing w:line="360" w:lineRule="auto"/>
        <w:ind w:left="0" w:leftChars="0" w:firstLine="350" w:firstLineChars="167"/>
        <w:rPr>
          <w:rFonts w:hint="eastAsia" w:ascii="宋体" w:hAnsi="宋体" w:eastAsia="宋体" w:cs="宋体"/>
          <w:sz w:val="21"/>
          <w:szCs w:val="21"/>
          <w:highlight w:val="none"/>
        </w:rPr>
      </w:pPr>
      <w:bookmarkStart w:id="25" w:name="_Toc21348"/>
      <w:r>
        <w:rPr>
          <w:rFonts w:hint="eastAsia" w:ascii="宋体" w:hAnsi="宋体" w:eastAsia="宋体" w:cs="宋体"/>
          <w:sz w:val="21"/>
          <w:szCs w:val="21"/>
          <w:highlight w:val="none"/>
        </w:rPr>
        <w:t>成立时间：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25"/>
    </w:p>
    <w:p w14:paraId="6BC1DE98">
      <w:pPr>
        <w:bidi w:val="0"/>
        <w:spacing w:line="360" w:lineRule="auto"/>
        <w:ind w:left="0" w:leftChars="0" w:firstLine="350" w:firstLineChars="167"/>
        <w:rPr>
          <w:rFonts w:hint="eastAsia" w:ascii="宋体" w:hAnsi="宋体" w:eastAsia="宋体" w:cs="宋体"/>
          <w:sz w:val="21"/>
          <w:szCs w:val="21"/>
          <w:highlight w:val="none"/>
        </w:rPr>
      </w:pPr>
      <w:bookmarkStart w:id="26" w:name="_Toc14824"/>
      <w:r>
        <w:rPr>
          <w:rFonts w:hint="eastAsia" w:ascii="宋体" w:hAnsi="宋体" w:eastAsia="宋体" w:cs="宋体"/>
          <w:sz w:val="21"/>
          <w:szCs w:val="21"/>
          <w:highlight w:val="none"/>
        </w:rPr>
        <w:t>经营期限：</w:t>
      </w:r>
      <w:bookmarkEnd w:id="26"/>
      <w:r>
        <w:rPr>
          <w:rFonts w:hint="eastAsia" w:ascii="宋体" w:hAnsi="宋体" w:eastAsia="宋体" w:cs="宋体"/>
          <w:sz w:val="21"/>
          <w:szCs w:val="21"/>
          <w:highlight w:val="none"/>
          <w:u w:val="single"/>
        </w:rPr>
        <w:t xml:space="preserve">                                  </w:t>
      </w:r>
    </w:p>
    <w:p w14:paraId="083DADA6">
      <w:pPr>
        <w:bidi w:val="0"/>
        <w:spacing w:line="360" w:lineRule="auto"/>
        <w:ind w:left="0" w:leftChars="0" w:firstLine="350" w:firstLineChars="167"/>
        <w:rPr>
          <w:rFonts w:hint="eastAsia" w:ascii="宋体" w:hAnsi="宋体" w:eastAsia="宋体" w:cs="宋体"/>
          <w:sz w:val="21"/>
          <w:szCs w:val="21"/>
          <w:highlight w:val="none"/>
        </w:rPr>
      </w:pPr>
      <w:bookmarkStart w:id="27" w:name="_Toc22086"/>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年龄：</w:t>
      </w:r>
      <w:bookmarkEnd w:id="27"/>
      <w:r>
        <w:rPr>
          <w:rFonts w:hint="eastAsia" w:ascii="宋体" w:hAnsi="宋体" w:eastAsia="宋体" w:cs="宋体"/>
          <w:sz w:val="21"/>
          <w:szCs w:val="21"/>
          <w:highlight w:val="none"/>
          <w:u w:val="single"/>
        </w:rPr>
        <w:t xml:space="preserve">           </w:t>
      </w:r>
    </w:p>
    <w:p w14:paraId="18CAAA26">
      <w:pPr>
        <w:bidi w:val="0"/>
        <w:spacing w:line="360" w:lineRule="auto"/>
        <w:ind w:left="0" w:leftChars="0" w:firstLine="350" w:firstLineChars="167"/>
        <w:rPr>
          <w:rFonts w:hint="eastAsia" w:ascii="宋体" w:hAnsi="宋体" w:eastAsia="宋体" w:cs="宋体"/>
          <w:sz w:val="21"/>
          <w:szCs w:val="21"/>
          <w:highlight w:val="none"/>
          <w:u w:val="single"/>
        </w:rPr>
      </w:pPr>
      <w:bookmarkStart w:id="28" w:name="_Toc14045"/>
      <w:r>
        <w:rPr>
          <w:rFonts w:hint="eastAsia" w:ascii="宋体" w:hAnsi="宋体" w:eastAsia="宋体" w:cs="宋体"/>
          <w:sz w:val="21"/>
          <w:szCs w:val="21"/>
          <w:highlight w:val="none"/>
        </w:rPr>
        <w:t>职务：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供应商</w:t>
      </w:r>
      <w:r>
        <w:rPr>
          <w:rFonts w:hint="eastAsia" w:ascii="宋体" w:hAnsi="宋体" w:eastAsia="宋体" w:cs="宋体"/>
          <w:sz w:val="21"/>
          <w:szCs w:val="21"/>
          <w:highlight w:val="none"/>
          <w:u w:val="single"/>
        </w:rPr>
        <w:t>单位名称)</w:t>
      </w:r>
      <w:bookmarkEnd w:id="28"/>
      <w:r>
        <w:rPr>
          <w:rFonts w:hint="eastAsia" w:ascii="宋体" w:hAnsi="宋体" w:eastAsia="宋体" w:cs="宋体"/>
          <w:sz w:val="21"/>
          <w:szCs w:val="21"/>
          <w:highlight w:val="none"/>
          <w:u w:val="single"/>
        </w:rPr>
        <w:t xml:space="preserve">           </w:t>
      </w:r>
    </w:p>
    <w:p w14:paraId="4F5518B2">
      <w:pPr>
        <w:bidi w:val="0"/>
        <w:spacing w:line="360" w:lineRule="auto"/>
        <w:ind w:left="0" w:leftChars="0"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bookmarkStart w:id="29" w:name="_Toc17333"/>
      <w:r>
        <w:rPr>
          <w:rFonts w:hint="eastAsia" w:ascii="宋体" w:hAnsi="宋体" w:eastAsia="宋体" w:cs="宋体"/>
          <w:sz w:val="21"/>
          <w:szCs w:val="21"/>
          <w:highlight w:val="none"/>
        </w:rPr>
        <w:t>的法定代表人。</w:t>
      </w:r>
      <w:bookmarkEnd w:id="29"/>
    </w:p>
    <w:p w14:paraId="4F34086C">
      <w:pPr>
        <w:pStyle w:val="5"/>
        <w:spacing w:line="360" w:lineRule="auto"/>
        <w:ind w:firstLine="420" w:firstLineChars="200"/>
        <w:rPr>
          <w:rFonts w:hint="eastAsia" w:ascii="宋体" w:hAnsi="宋体" w:eastAsia="宋体" w:cs="宋体"/>
          <w:sz w:val="21"/>
          <w:szCs w:val="21"/>
          <w:highlight w:val="none"/>
        </w:rPr>
      </w:pPr>
    </w:p>
    <w:p w14:paraId="7791E57A">
      <w:pPr>
        <w:bidi w:val="0"/>
        <w:spacing w:line="360" w:lineRule="auto"/>
        <w:ind w:left="0" w:leftChars="0" w:firstLine="350" w:firstLineChars="167"/>
        <w:rPr>
          <w:rFonts w:hint="eastAsia" w:ascii="宋体" w:hAnsi="宋体" w:eastAsia="宋体" w:cs="宋体"/>
          <w:sz w:val="21"/>
          <w:szCs w:val="21"/>
          <w:highlight w:val="none"/>
        </w:rPr>
      </w:pPr>
      <w:bookmarkStart w:id="30" w:name="_Toc25151"/>
      <w:r>
        <w:rPr>
          <w:rFonts w:hint="eastAsia" w:ascii="宋体" w:hAnsi="宋体" w:eastAsia="宋体" w:cs="宋体"/>
          <w:sz w:val="21"/>
          <w:szCs w:val="21"/>
          <w:highlight w:val="none"/>
        </w:rPr>
        <w:t>特此证明</w:t>
      </w:r>
      <w:bookmarkEnd w:id="30"/>
    </w:p>
    <w:p w14:paraId="3653DB7B">
      <w:pPr>
        <w:bidi w:val="0"/>
        <w:spacing w:line="360" w:lineRule="auto"/>
        <w:ind w:left="0" w:leftChars="0" w:firstLine="3878" w:firstLineChars="1847"/>
        <w:rPr>
          <w:rFonts w:hint="eastAsia" w:ascii="宋体" w:hAnsi="宋体" w:eastAsia="宋体" w:cs="宋体"/>
          <w:sz w:val="21"/>
          <w:szCs w:val="21"/>
          <w:highlight w:val="none"/>
        </w:rPr>
      </w:pPr>
      <w:bookmarkStart w:id="31" w:name="_Toc1182"/>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(盖法人章)：</w:t>
      </w:r>
      <w:bookmarkEnd w:id="31"/>
      <w:r>
        <w:rPr>
          <w:rFonts w:hint="eastAsia" w:ascii="宋体" w:hAnsi="宋体" w:eastAsia="宋体" w:cs="宋体"/>
          <w:sz w:val="21"/>
          <w:szCs w:val="21"/>
          <w:highlight w:val="none"/>
          <w:u w:val="single"/>
        </w:rPr>
        <w:t xml:space="preserve">                   </w:t>
      </w:r>
    </w:p>
    <w:p w14:paraId="1759EA76">
      <w:pPr>
        <w:pStyle w:val="5"/>
        <w:spacing w:line="360" w:lineRule="auto"/>
        <w:ind w:firstLine="3360" w:firstLineChars="1600"/>
        <w:rPr>
          <w:rFonts w:hint="eastAsia" w:ascii="宋体" w:hAnsi="宋体" w:eastAsia="宋体" w:cs="宋体"/>
          <w:sz w:val="21"/>
          <w:szCs w:val="21"/>
          <w:highlight w:val="none"/>
        </w:rPr>
      </w:pPr>
    </w:p>
    <w:p w14:paraId="5F0A6BB9">
      <w:pPr>
        <w:bidi w:val="0"/>
        <w:spacing w:line="360" w:lineRule="auto"/>
        <w:ind w:left="0" w:leftChars="0" w:firstLine="350" w:firstLineChars="167"/>
        <w:rPr>
          <w:rFonts w:hint="eastAsia" w:ascii="宋体" w:hAnsi="宋体" w:eastAsia="宋体" w:cs="宋体"/>
          <w:sz w:val="21"/>
          <w:szCs w:val="21"/>
          <w:highlight w:val="none"/>
        </w:rPr>
      </w:pPr>
      <w:bookmarkStart w:id="32" w:name="_Toc31741"/>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32"/>
    </w:p>
    <w:p w14:paraId="0CED4E0E">
      <w:pPr>
        <w:bidi w:val="0"/>
        <w:spacing w:line="360" w:lineRule="auto"/>
        <w:ind w:left="0" w:leftChars="0" w:firstLine="420" w:firstLineChars="200"/>
        <w:rPr>
          <w:rFonts w:hint="eastAsia" w:ascii="宋体" w:hAnsi="宋体" w:eastAsia="宋体" w:cs="宋体"/>
          <w:sz w:val="21"/>
          <w:szCs w:val="21"/>
          <w:highlight w:val="none"/>
        </w:rPr>
      </w:pPr>
      <w:bookmarkStart w:id="33" w:name="_Toc12568"/>
      <w:r>
        <w:rPr>
          <w:rFonts w:hint="eastAsia" w:ascii="宋体" w:hAnsi="宋体" w:eastAsia="宋体" w:cs="宋体"/>
          <w:sz w:val="21"/>
          <w:szCs w:val="21"/>
          <w:highlight w:val="none"/>
        </w:rPr>
        <w:t>附法定代表人身份证复印件：</w:t>
      </w:r>
      <w:bookmarkEnd w:id="33"/>
    </w:p>
    <w:p w14:paraId="1E02E983">
      <w:pPr>
        <w:pStyle w:val="5"/>
        <w:spacing w:line="360" w:lineRule="auto"/>
        <w:jc w:val="center"/>
        <w:rPr>
          <w:rFonts w:hint="eastAsia" w:hAnsi="宋体"/>
          <w:sz w:val="21"/>
          <w:szCs w:val="21"/>
          <w:highlight w:val="none"/>
        </w:rPr>
      </w:pPr>
      <w:r>
        <w:rPr>
          <w:rFonts w:hint="eastAsia" w:hAnsi="宋体"/>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21590</wp:posOffset>
                </wp:positionV>
                <wp:extent cx="4343400" cy="1684020"/>
                <wp:effectExtent l="4445" t="4445" r="14605" b="6985"/>
                <wp:wrapNone/>
                <wp:docPr id="5" name="矩形 5"/>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0646F">
                            <w:pPr>
                              <w:rPr>
                                <w:rFonts w:hint="eastAsia"/>
                              </w:rPr>
                            </w:pPr>
                          </w:p>
                          <w:p w14:paraId="7864E9E7">
                            <w:pPr>
                              <w:rPr>
                                <w:rFonts w:hint="eastAsia"/>
                              </w:rPr>
                            </w:pPr>
                          </w:p>
                          <w:p w14:paraId="10794B86">
                            <w:pPr>
                              <w:rPr>
                                <w:rFonts w:hint="eastAsia"/>
                              </w:rPr>
                            </w:pPr>
                          </w:p>
                          <w:p w14:paraId="084417D3">
                            <w:pPr>
                              <w:rPr>
                                <w:rFonts w:hint="eastAsia"/>
                              </w:rPr>
                            </w:pPr>
                          </w:p>
                          <w:p w14:paraId="5A67CF0B">
                            <w:pPr>
                              <w:jc w:val="center"/>
                              <w:rPr>
                                <w:rFonts w:hint="eastAsia" w:ascii="宋体" w:hAnsi="宋体" w:eastAsia="宋体" w:cs="宋体"/>
                              </w:rPr>
                            </w:pPr>
                            <w:r>
                              <w:rPr>
                                <w:rFonts w:hint="eastAsia" w:ascii="宋体" w:hAnsi="宋体" w:eastAsia="宋体" w:cs="宋体"/>
                              </w:rPr>
                              <w:t>法定代表人身份证复印件粘贴处</w:t>
                            </w:r>
                          </w:p>
                        </w:txbxContent>
                      </wps:txbx>
                      <wps:bodyPr upright="1"/>
                    </wps:wsp>
                  </a:graphicData>
                </a:graphic>
              </wp:anchor>
            </w:drawing>
          </mc:Choice>
          <mc:Fallback>
            <w:pict>
              <v:rect id="_x0000_s1026" o:spid="_x0000_s1026" o:spt="1" style="position:absolute;left:0pt;margin-left:45pt;margin-top:1.7pt;height:132.6pt;width:342pt;z-index:251659264;mso-width-relative:page;mso-height-relative:page;" fillcolor="#FFFFFF" filled="t" stroked="t" coordsize="21600,21600" o:gfxdata="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2cv7XAAAACAEAAA8AAAAAAAAAAQAgAAAAIgAAAGRycy9k&#10;b3ducmV2LnhtbFBLAQIUABQAAAAIAIdO4kAmq4O0AwIAACoEAAAOAAAAAAAAAAEAIAAAACYBAABk&#10;cnMvZTJvRG9jLnhtbFBLBQYAAAAABgAGAFkBAACbBQAAAAA=&#10;">
                <v:fill on="t" focussize="0,0"/>
                <v:stroke color="#000000" joinstyle="miter"/>
                <v:imagedata o:title=""/>
                <o:lock v:ext="edit" aspectratio="f"/>
                <v:textbox>
                  <w:txbxContent>
                    <w:p w14:paraId="3400646F">
                      <w:pPr>
                        <w:rPr>
                          <w:rFonts w:hint="eastAsia"/>
                        </w:rPr>
                      </w:pPr>
                    </w:p>
                    <w:p w14:paraId="7864E9E7">
                      <w:pPr>
                        <w:rPr>
                          <w:rFonts w:hint="eastAsia"/>
                        </w:rPr>
                      </w:pPr>
                    </w:p>
                    <w:p w14:paraId="10794B86">
                      <w:pPr>
                        <w:rPr>
                          <w:rFonts w:hint="eastAsia"/>
                        </w:rPr>
                      </w:pPr>
                    </w:p>
                    <w:p w14:paraId="084417D3">
                      <w:pPr>
                        <w:rPr>
                          <w:rFonts w:hint="eastAsia"/>
                        </w:rPr>
                      </w:pPr>
                    </w:p>
                    <w:p w14:paraId="5A67CF0B">
                      <w:pPr>
                        <w:jc w:val="center"/>
                        <w:rPr>
                          <w:rFonts w:hint="eastAsia" w:ascii="宋体" w:hAnsi="宋体" w:eastAsia="宋体" w:cs="宋体"/>
                        </w:rPr>
                      </w:pPr>
                      <w:r>
                        <w:rPr>
                          <w:rFonts w:hint="eastAsia" w:ascii="宋体" w:hAnsi="宋体" w:eastAsia="宋体" w:cs="宋体"/>
                        </w:rPr>
                        <w:t>法定代表人身份证复印件粘贴处</w:t>
                      </w:r>
                    </w:p>
                  </w:txbxContent>
                </v:textbox>
              </v:rect>
            </w:pict>
          </mc:Fallback>
        </mc:AlternateContent>
      </w:r>
    </w:p>
    <w:p w14:paraId="2032DB99">
      <w:pPr>
        <w:pStyle w:val="5"/>
        <w:spacing w:line="360" w:lineRule="auto"/>
        <w:jc w:val="center"/>
        <w:rPr>
          <w:rFonts w:hint="eastAsia" w:hAnsi="宋体"/>
          <w:sz w:val="21"/>
          <w:szCs w:val="21"/>
          <w:highlight w:val="none"/>
        </w:rPr>
      </w:pPr>
    </w:p>
    <w:p w14:paraId="4528CA74">
      <w:pPr>
        <w:pStyle w:val="5"/>
        <w:spacing w:line="360" w:lineRule="auto"/>
        <w:jc w:val="center"/>
        <w:rPr>
          <w:rFonts w:hint="eastAsia" w:hAnsi="宋体"/>
          <w:sz w:val="21"/>
          <w:szCs w:val="21"/>
          <w:highlight w:val="none"/>
        </w:rPr>
      </w:pPr>
    </w:p>
    <w:p w14:paraId="574AE18D">
      <w:pPr>
        <w:pStyle w:val="5"/>
        <w:spacing w:line="360" w:lineRule="auto"/>
        <w:jc w:val="center"/>
        <w:rPr>
          <w:rFonts w:hint="eastAsia" w:hAnsi="宋体"/>
          <w:sz w:val="21"/>
          <w:szCs w:val="21"/>
          <w:highlight w:val="none"/>
        </w:rPr>
      </w:pPr>
    </w:p>
    <w:p w14:paraId="21525147">
      <w:pPr>
        <w:pStyle w:val="5"/>
        <w:spacing w:line="360" w:lineRule="auto"/>
        <w:jc w:val="center"/>
        <w:rPr>
          <w:rFonts w:hint="eastAsia" w:hAnsi="宋体"/>
          <w:sz w:val="21"/>
          <w:szCs w:val="21"/>
          <w:highlight w:val="none"/>
        </w:rPr>
      </w:pPr>
    </w:p>
    <w:p w14:paraId="3D2835BA">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sz w:val="21"/>
          <w:szCs w:val="21"/>
          <w:highlight w:val="none"/>
        </w:rPr>
        <w:br w:type="page"/>
      </w:r>
      <w:bookmarkStart w:id="34" w:name="_Toc23573"/>
      <w:bookmarkStart w:id="35" w:name="_Toc347"/>
      <w:bookmarkStart w:id="36" w:name="_Toc441435238"/>
      <w:r>
        <w:rPr>
          <w:rFonts w:hint="eastAsia" w:ascii="宋体" w:hAnsi="宋体" w:eastAsia="宋体" w:cs="宋体"/>
          <w:b/>
          <w:bCs/>
          <w:color w:val="auto"/>
          <w:sz w:val="30"/>
          <w:szCs w:val="30"/>
          <w:highlight w:val="none"/>
          <w:lang w:val="en-US" w:eastAsia="zh-CN"/>
        </w:rPr>
        <w:t>二、授权委托书</w:t>
      </w:r>
      <w:bookmarkEnd w:id="34"/>
      <w:bookmarkEnd w:id="35"/>
      <w:bookmarkEnd w:id="36"/>
    </w:p>
    <w:p w14:paraId="4F306517">
      <w:pPr>
        <w:spacing w:line="380" w:lineRule="exact"/>
        <w:rPr>
          <w:highlight w:val="none"/>
        </w:rPr>
      </w:pPr>
    </w:p>
    <w:p w14:paraId="6BCEFEBA">
      <w:pPr>
        <w:spacing w:line="36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　　</w:t>
      </w:r>
      <w:r>
        <w:rPr>
          <w:rFonts w:hint="eastAsia" w:ascii="宋体" w:hAnsi="宋体" w:eastAsia="宋体" w:cs="宋体"/>
          <w:sz w:val="21"/>
          <w:szCs w:val="21"/>
          <w:highlight w:val="none"/>
        </w:rPr>
        <w:t>本人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(姓名)系</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供应商</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的法定代表人，现委托</w:t>
      </w:r>
      <w:r>
        <w:rPr>
          <w:rFonts w:hint="eastAsia" w:ascii="宋体" w:hAnsi="宋体" w:eastAsia="宋体" w:cs="宋体"/>
          <w:sz w:val="21"/>
          <w:szCs w:val="21"/>
          <w:highlight w:val="none"/>
          <w:u w:val="single"/>
        </w:rPr>
        <w:t>(姓名)　　　　</w:t>
      </w:r>
      <w:r>
        <w:rPr>
          <w:rFonts w:hint="eastAsia" w:ascii="宋体" w:hAnsi="宋体" w:eastAsia="宋体" w:cs="宋体"/>
          <w:sz w:val="21"/>
          <w:szCs w:val="21"/>
          <w:highlight w:val="none"/>
        </w:rPr>
        <w:t>为我方代理人，以本公司的名义参加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名称)的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工程</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。代理人</w:t>
      </w:r>
      <w:r>
        <w:rPr>
          <w:rFonts w:hint="eastAsia" w:ascii="宋体" w:hAnsi="宋体" w:eastAsia="宋体" w:cs="宋体"/>
          <w:sz w:val="21"/>
          <w:szCs w:val="21"/>
          <w:highlight w:val="none"/>
          <w:lang w:val="en-US" w:eastAsia="zh-CN"/>
        </w:rPr>
        <w:t>有权</w:t>
      </w:r>
      <w:r>
        <w:rPr>
          <w:rFonts w:hint="eastAsia" w:ascii="宋体" w:hAnsi="宋体" w:eastAsia="宋体" w:cs="宋体"/>
          <w:sz w:val="21"/>
          <w:szCs w:val="21"/>
          <w:highlight w:val="none"/>
        </w:rPr>
        <w:t>以我方名义签署、澄清、说明、补正、递交、撤回、修改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eastAsia="zh-CN"/>
        </w:rPr>
        <w:t>南通城市轨道交通部分站点三维宗地测量项目</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、签订合同和处理有关事宜，代理人所签署的一切文件和处理与之有关的一切事务，我均予承认，其法律后果由我方承担。</w:t>
      </w:r>
    </w:p>
    <w:p w14:paraId="263A761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委托期限：</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4C9F7A6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代理人无转委托权。</w:t>
      </w:r>
    </w:p>
    <w:p w14:paraId="113D553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附：法定代表人身份证明</w:t>
      </w:r>
    </w:p>
    <w:p w14:paraId="501D8F7F">
      <w:pPr>
        <w:spacing w:line="380" w:lineRule="exact"/>
        <w:rPr>
          <w:rFonts w:hint="eastAsia" w:ascii="宋体" w:hAnsi="宋体" w:eastAsia="宋体" w:cs="宋体"/>
          <w:sz w:val="21"/>
          <w:szCs w:val="21"/>
          <w:highlight w:val="none"/>
        </w:rPr>
      </w:pPr>
    </w:p>
    <w:p w14:paraId="6439C358">
      <w:pPr>
        <w:spacing w:line="380" w:lineRule="exact"/>
        <w:rPr>
          <w:rFonts w:hint="eastAsia" w:ascii="宋体" w:hAnsi="宋体" w:eastAsia="宋体" w:cs="宋体"/>
          <w:sz w:val="21"/>
          <w:szCs w:val="21"/>
          <w:highlight w:val="none"/>
        </w:rPr>
      </w:pPr>
    </w:p>
    <w:p w14:paraId="724FD1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报价人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(盖单位章)</w:t>
      </w:r>
    </w:p>
    <w:p w14:paraId="030BD42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法定代表人：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(签字)</w:t>
      </w:r>
    </w:p>
    <w:p w14:paraId="560A809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身份证号码：</w:t>
      </w:r>
      <w:r>
        <w:rPr>
          <w:rFonts w:hint="eastAsia" w:ascii="宋体" w:hAnsi="宋体" w:eastAsia="宋体" w:cs="宋体"/>
          <w:sz w:val="21"/>
          <w:szCs w:val="21"/>
          <w:highlight w:val="none"/>
          <w:u w:val="single"/>
        </w:rPr>
        <w:t>　　　　　　　　　　　　</w:t>
      </w:r>
    </w:p>
    <w:p w14:paraId="671964DE">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委托代理人：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(签字)</w:t>
      </w:r>
    </w:p>
    <w:p w14:paraId="1400137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身份证号码：</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　　</w:t>
      </w:r>
    </w:p>
    <w:p w14:paraId="6777DC5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14:paraId="359B9B73">
      <w:pPr>
        <w:pStyle w:val="5"/>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附代理人身份证复印件：</w:t>
      </w:r>
    </w:p>
    <w:p w14:paraId="53882E12">
      <w:pPr>
        <w:pStyle w:val="5"/>
        <w:spacing w:line="360" w:lineRule="auto"/>
        <w:jc w:val="center"/>
        <w:rPr>
          <w:rFonts w:hint="eastAsia" w:ascii="宋体" w:hAnsi="宋体" w:eastAsia="宋体" w:cs="宋体"/>
          <w:sz w:val="21"/>
          <w:szCs w:val="21"/>
          <w:highlight w:val="none"/>
        </w:rPr>
      </w:pPr>
    </w:p>
    <w:p w14:paraId="77AC0A01">
      <w:pPr>
        <w:pStyle w:val="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6" name="矩形 6"/>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2E0120">
                            <w:pPr>
                              <w:rPr>
                                <w:rFonts w:hint="eastAsia"/>
                              </w:rPr>
                            </w:pPr>
                          </w:p>
                          <w:p w14:paraId="42D0C382">
                            <w:pPr>
                              <w:rPr>
                                <w:rFonts w:hint="eastAsia"/>
                              </w:rPr>
                            </w:pPr>
                          </w:p>
                          <w:p w14:paraId="645EB6EA">
                            <w:pPr>
                              <w:rPr>
                                <w:rFonts w:hint="eastAsia"/>
                              </w:rPr>
                            </w:pPr>
                          </w:p>
                          <w:p w14:paraId="6BF11EE8">
                            <w:pPr>
                              <w:rPr>
                                <w:rFonts w:hint="eastAsia"/>
                              </w:rPr>
                            </w:pPr>
                          </w:p>
                          <w:p w14:paraId="4CAA386D">
                            <w:pPr>
                              <w:jc w:val="center"/>
                              <w:rPr>
                                <w:rFonts w:hint="eastAsia"/>
                              </w:rPr>
                            </w:pPr>
                            <w:r>
                              <w:rPr>
                                <w:rFonts w:hint="eastAsia" w:ascii="宋体" w:hAnsi="宋体" w:eastAsia="宋体" w:cs="宋体"/>
                              </w:rPr>
                              <w:t>代理人身份证复印件粘贴处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60288;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DqJ9YAAAAIAQAADwAAAAAAAAABACAAAAAiAAAAZHJzL2Rv&#10;d25yZXYueG1sUEsBAhQAFAAAAAgAh07iQCyv8GIDAgAAKgQAAA4AAAAAAAAAAQAgAAAAJQEAAGRy&#10;cy9lMm9Eb2MueG1sUEsFBgAAAAAGAAYAWQEAAJoFAAAAAA==&#10;">
                <v:fill on="t" focussize="0,0"/>
                <v:stroke color="#000000" joinstyle="miter"/>
                <v:imagedata o:title=""/>
                <o:lock v:ext="edit" aspectratio="f"/>
                <v:textbox>
                  <w:txbxContent>
                    <w:p w14:paraId="0D2E0120">
                      <w:pPr>
                        <w:rPr>
                          <w:rFonts w:hint="eastAsia"/>
                        </w:rPr>
                      </w:pPr>
                    </w:p>
                    <w:p w14:paraId="42D0C382">
                      <w:pPr>
                        <w:rPr>
                          <w:rFonts w:hint="eastAsia"/>
                        </w:rPr>
                      </w:pPr>
                    </w:p>
                    <w:p w14:paraId="645EB6EA">
                      <w:pPr>
                        <w:rPr>
                          <w:rFonts w:hint="eastAsia"/>
                        </w:rPr>
                      </w:pPr>
                    </w:p>
                    <w:p w14:paraId="6BF11EE8">
                      <w:pPr>
                        <w:rPr>
                          <w:rFonts w:hint="eastAsia"/>
                        </w:rPr>
                      </w:pPr>
                    </w:p>
                    <w:p w14:paraId="4CAA386D">
                      <w:pPr>
                        <w:jc w:val="center"/>
                        <w:rPr>
                          <w:rFonts w:hint="eastAsia"/>
                        </w:rPr>
                      </w:pPr>
                      <w:r>
                        <w:rPr>
                          <w:rFonts w:hint="eastAsia" w:ascii="宋体" w:hAnsi="宋体" w:eastAsia="宋体" w:cs="宋体"/>
                        </w:rPr>
                        <w:t>代理人身份证复印件粘贴处</w:t>
                      </w:r>
                    </w:p>
                  </w:txbxContent>
                </v:textbox>
              </v:rect>
            </w:pict>
          </mc:Fallback>
        </mc:AlternateContent>
      </w:r>
    </w:p>
    <w:p w14:paraId="6457E85C">
      <w:pPr>
        <w:pStyle w:val="5"/>
        <w:spacing w:line="360" w:lineRule="auto"/>
        <w:jc w:val="center"/>
        <w:rPr>
          <w:rFonts w:hint="eastAsia" w:ascii="宋体" w:hAnsi="宋体" w:eastAsia="宋体" w:cs="宋体"/>
          <w:sz w:val="21"/>
          <w:szCs w:val="21"/>
          <w:highlight w:val="none"/>
        </w:rPr>
      </w:pPr>
    </w:p>
    <w:p w14:paraId="3172A6B6">
      <w:pPr>
        <w:pStyle w:val="5"/>
        <w:spacing w:line="360" w:lineRule="auto"/>
        <w:jc w:val="center"/>
        <w:rPr>
          <w:rFonts w:hint="eastAsia" w:ascii="宋体" w:hAnsi="宋体" w:eastAsia="宋体" w:cs="宋体"/>
          <w:sz w:val="21"/>
          <w:szCs w:val="21"/>
          <w:highlight w:val="none"/>
        </w:rPr>
      </w:pPr>
    </w:p>
    <w:p w14:paraId="3E2AD51C">
      <w:pPr>
        <w:pStyle w:val="5"/>
        <w:spacing w:line="360" w:lineRule="auto"/>
        <w:jc w:val="center"/>
        <w:rPr>
          <w:rFonts w:hint="eastAsia" w:ascii="宋体" w:hAnsi="宋体" w:eastAsia="宋体" w:cs="宋体"/>
          <w:sz w:val="21"/>
          <w:szCs w:val="21"/>
          <w:highlight w:val="none"/>
        </w:rPr>
      </w:pPr>
    </w:p>
    <w:p w14:paraId="51142059">
      <w:pPr>
        <w:spacing w:line="360" w:lineRule="auto"/>
        <w:jc w:val="both"/>
        <w:rPr>
          <w:rFonts w:hint="eastAsia" w:ascii="宋体" w:hAnsi="宋体" w:cs="宋体"/>
          <w:sz w:val="21"/>
          <w:szCs w:val="21"/>
          <w:highlight w:val="none"/>
        </w:rPr>
      </w:pPr>
    </w:p>
    <w:p w14:paraId="76D8C14A">
      <w:pPr>
        <w:pStyle w:val="17"/>
        <w:rPr>
          <w:rFonts w:hint="eastAsia" w:ascii="宋体" w:hAnsi="宋体" w:cs="宋体"/>
          <w:sz w:val="21"/>
          <w:szCs w:val="21"/>
          <w:highlight w:val="none"/>
        </w:rPr>
      </w:pPr>
    </w:p>
    <w:p w14:paraId="4BC6019E">
      <w:pPr>
        <w:rPr>
          <w:rFonts w:hint="eastAsia" w:ascii="黑体" w:hAnsi="黑体" w:eastAsia="黑体"/>
          <w:bCs w:val="0"/>
          <w:szCs w:val="24"/>
        </w:rPr>
      </w:pPr>
      <w:r>
        <w:rPr>
          <w:rFonts w:hint="eastAsia" w:ascii="黑体" w:hAnsi="黑体" w:eastAsia="黑体"/>
          <w:bCs w:val="0"/>
          <w:szCs w:val="24"/>
        </w:rPr>
        <w:br w:type="page"/>
      </w:r>
    </w:p>
    <w:p w14:paraId="754F72EF">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三、</w:t>
      </w:r>
      <w:r>
        <w:rPr>
          <w:rFonts w:hint="eastAsia" w:ascii="宋体" w:hAnsi="宋体" w:eastAsia="宋体" w:cs="宋体"/>
          <w:b/>
          <w:bCs/>
          <w:color w:val="auto"/>
          <w:kern w:val="2"/>
          <w:sz w:val="30"/>
          <w:szCs w:val="30"/>
          <w:highlight w:val="none"/>
          <w:lang w:val="en-US" w:eastAsia="zh-CN" w:bidi="ar-SA"/>
        </w:rPr>
        <w:t>供应商基本情况表</w:t>
      </w:r>
    </w:p>
    <w:p w14:paraId="2EA46482">
      <w:pPr>
        <w:jc w:val="both"/>
        <w:rPr>
          <w:rFonts w:hint="eastAsia" w:ascii="宋体" w:hAnsi="宋体" w:cs="宋体"/>
          <w:szCs w:val="21"/>
          <w:highlight w:val="none"/>
        </w:rPr>
      </w:pPr>
    </w:p>
    <w:tbl>
      <w:tblPr>
        <w:tblStyle w:val="18"/>
        <w:tblW w:w="84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1104"/>
        <w:gridCol w:w="1635"/>
        <w:gridCol w:w="1395"/>
        <w:gridCol w:w="1575"/>
        <w:gridCol w:w="1207"/>
      </w:tblGrid>
      <w:tr w14:paraId="62316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9DA10F7">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p>
        </w:tc>
        <w:tc>
          <w:tcPr>
            <w:tcW w:w="6916" w:type="dxa"/>
            <w:gridSpan w:val="5"/>
            <w:noWrap w:val="0"/>
            <w:vAlign w:val="center"/>
          </w:tcPr>
          <w:p w14:paraId="05B230A4">
            <w:pPr>
              <w:rPr>
                <w:rFonts w:hint="eastAsia" w:ascii="宋体" w:hAnsi="宋体" w:eastAsia="宋体" w:cs="宋体"/>
                <w:highlight w:val="none"/>
              </w:rPr>
            </w:pPr>
          </w:p>
        </w:tc>
      </w:tr>
      <w:tr w14:paraId="1CA4A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6601501A">
            <w:pPr>
              <w:jc w:val="center"/>
              <w:rPr>
                <w:rFonts w:hint="eastAsia" w:ascii="宋体" w:hAnsi="宋体" w:eastAsia="宋体" w:cs="宋体"/>
                <w:highlight w:val="none"/>
              </w:rPr>
            </w:pPr>
            <w:r>
              <w:rPr>
                <w:rFonts w:hint="eastAsia" w:ascii="宋体" w:hAnsi="宋体" w:eastAsia="宋体" w:cs="宋体"/>
                <w:highlight w:val="none"/>
              </w:rPr>
              <w:t>企业资质</w:t>
            </w:r>
          </w:p>
        </w:tc>
        <w:tc>
          <w:tcPr>
            <w:tcW w:w="6916" w:type="dxa"/>
            <w:gridSpan w:val="5"/>
            <w:noWrap w:val="0"/>
            <w:vAlign w:val="center"/>
          </w:tcPr>
          <w:p w14:paraId="1C715E6A">
            <w:pPr>
              <w:rPr>
                <w:rFonts w:hint="eastAsia" w:ascii="宋体" w:hAnsi="宋体" w:eastAsia="宋体" w:cs="宋体"/>
                <w:highlight w:val="none"/>
              </w:rPr>
            </w:pPr>
            <w:r>
              <w:rPr>
                <w:rFonts w:hint="eastAsia" w:ascii="宋体" w:hAnsi="宋体" w:eastAsia="宋体" w:cs="宋体"/>
                <w:highlight w:val="none"/>
              </w:rPr>
              <w:t>1、等级：     2、证书号：       3、发证机关：     4、业务范围：</w:t>
            </w:r>
          </w:p>
        </w:tc>
      </w:tr>
      <w:tr w14:paraId="679E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8262A66">
            <w:pPr>
              <w:jc w:val="center"/>
              <w:rPr>
                <w:rFonts w:hint="eastAsia" w:ascii="宋体" w:hAnsi="宋体" w:eastAsia="宋体" w:cs="宋体"/>
                <w:highlight w:val="none"/>
              </w:rPr>
            </w:pPr>
            <w:r>
              <w:rPr>
                <w:rFonts w:hint="eastAsia" w:ascii="宋体" w:hAnsi="宋体" w:eastAsia="宋体" w:cs="宋体"/>
                <w:highlight w:val="none"/>
              </w:rPr>
              <w:t>营业执照</w:t>
            </w:r>
          </w:p>
        </w:tc>
        <w:tc>
          <w:tcPr>
            <w:tcW w:w="6916" w:type="dxa"/>
            <w:gridSpan w:val="5"/>
            <w:noWrap w:val="0"/>
            <w:vAlign w:val="center"/>
          </w:tcPr>
          <w:p w14:paraId="3A34BEFE">
            <w:pPr>
              <w:rPr>
                <w:rFonts w:hint="eastAsia" w:ascii="宋体" w:hAnsi="宋体" w:eastAsia="宋体" w:cs="宋体"/>
                <w:highlight w:val="none"/>
              </w:rPr>
            </w:pPr>
            <w:r>
              <w:rPr>
                <w:rFonts w:hint="eastAsia" w:ascii="宋体" w:hAnsi="宋体" w:eastAsia="宋体" w:cs="宋体"/>
                <w:highlight w:val="none"/>
              </w:rPr>
              <w:t>1、编号：     2、发照机关：       3、营业范围：</w:t>
            </w:r>
          </w:p>
        </w:tc>
      </w:tr>
      <w:tr w14:paraId="3A4B3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2C3CCF29">
            <w:pPr>
              <w:jc w:val="center"/>
              <w:rPr>
                <w:rFonts w:hint="eastAsia" w:ascii="宋体" w:hAnsi="宋体" w:eastAsia="宋体" w:cs="宋体"/>
                <w:highlight w:val="none"/>
              </w:rPr>
            </w:pPr>
            <w:r>
              <w:rPr>
                <w:rFonts w:hint="eastAsia" w:ascii="宋体" w:hAnsi="宋体" w:eastAsia="宋体" w:cs="宋体"/>
                <w:highlight w:val="none"/>
              </w:rPr>
              <w:t>成立日期</w:t>
            </w:r>
          </w:p>
        </w:tc>
        <w:tc>
          <w:tcPr>
            <w:tcW w:w="1104" w:type="dxa"/>
            <w:noWrap w:val="0"/>
            <w:vAlign w:val="center"/>
          </w:tcPr>
          <w:p w14:paraId="60F9ADCB">
            <w:pPr>
              <w:rPr>
                <w:rFonts w:hint="eastAsia" w:ascii="宋体" w:hAnsi="宋体" w:eastAsia="宋体" w:cs="宋体"/>
                <w:highlight w:val="none"/>
              </w:rPr>
            </w:pPr>
          </w:p>
        </w:tc>
        <w:tc>
          <w:tcPr>
            <w:tcW w:w="1635" w:type="dxa"/>
            <w:noWrap w:val="0"/>
            <w:vAlign w:val="center"/>
          </w:tcPr>
          <w:p w14:paraId="2755CF70">
            <w:pPr>
              <w:jc w:val="center"/>
              <w:rPr>
                <w:rFonts w:hint="eastAsia" w:ascii="宋体" w:hAnsi="宋体" w:eastAsia="宋体" w:cs="宋体"/>
                <w:highlight w:val="none"/>
              </w:rPr>
            </w:pPr>
            <w:r>
              <w:rPr>
                <w:rFonts w:hint="eastAsia" w:ascii="宋体" w:hAnsi="宋体" w:eastAsia="宋体" w:cs="宋体"/>
                <w:highlight w:val="none"/>
              </w:rPr>
              <w:t>现有职工</w:t>
            </w:r>
          </w:p>
          <w:p w14:paraId="10855014">
            <w:pPr>
              <w:jc w:val="center"/>
              <w:rPr>
                <w:rFonts w:hint="eastAsia" w:ascii="宋体" w:hAnsi="宋体" w:eastAsia="宋体" w:cs="宋体"/>
                <w:highlight w:val="none"/>
              </w:rPr>
            </w:pPr>
            <w:r>
              <w:rPr>
                <w:rFonts w:hint="eastAsia" w:ascii="宋体" w:hAnsi="宋体" w:eastAsia="宋体" w:cs="宋体"/>
                <w:highlight w:val="none"/>
              </w:rPr>
              <w:t>总人数（人）</w:t>
            </w:r>
          </w:p>
        </w:tc>
        <w:tc>
          <w:tcPr>
            <w:tcW w:w="1395" w:type="dxa"/>
            <w:noWrap w:val="0"/>
            <w:vAlign w:val="center"/>
          </w:tcPr>
          <w:p w14:paraId="633C2270">
            <w:pPr>
              <w:rPr>
                <w:rFonts w:hint="eastAsia" w:ascii="宋体" w:hAnsi="宋体" w:eastAsia="宋体" w:cs="宋体"/>
                <w:highlight w:val="none"/>
              </w:rPr>
            </w:pPr>
          </w:p>
        </w:tc>
        <w:tc>
          <w:tcPr>
            <w:tcW w:w="1575" w:type="dxa"/>
            <w:tcBorders>
              <w:right w:val="single" w:color="000000" w:sz="6" w:space="0"/>
            </w:tcBorders>
            <w:noWrap w:val="0"/>
            <w:vAlign w:val="center"/>
          </w:tcPr>
          <w:p w14:paraId="11A6B1D5">
            <w:pPr>
              <w:jc w:val="center"/>
              <w:rPr>
                <w:rFonts w:hint="eastAsia" w:ascii="宋体" w:hAnsi="宋体" w:eastAsia="宋体" w:cs="宋体"/>
                <w:highlight w:val="none"/>
              </w:rPr>
            </w:pPr>
            <w:r>
              <w:rPr>
                <w:rFonts w:hint="eastAsia" w:ascii="宋体" w:hAnsi="宋体" w:eastAsia="宋体" w:cs="宋体"/>
                <w:highlight w:val="none"/>
              </w:rPr>
              <w:t>技术人员人数</w:t>
            </w:r>
          </w:p>
          <w:p w14:paraId="5BD150D1">
            <w:pPr>
              <w:jc w:val="center"/>
              <w:rPr>
                <w:rFonts w:hint="eastAsia" w:ascii="宋体" w:hAnsi="宋体" w:eastAsia="宋体" w:cs="宋体"/>
                <w:highlight w:val="none"/>
              </w:rPr>
            </w:pPr>
            <w:r>
              <w:rPr>
                <w:rFonts w:hint="eastAsia" w:ascii="宋体" w:hAnsi="宋体" w:eastAsia="宋体" w:cs="宋体"/>
                <w:highlight w:val="none"/>
              </w:rPr>
              <w:t>（人）</w:t>
            </w:r>
          </w:p>
        </w:tc>
        <w:tc>
          <w:tcPr>
            <w:tcW w:w="1207" w:type="dxa"/>
            <w:tcBorders>
              <w:left w:val="single" w:color="000000" w:sz="6" w:space="0"/>
            </w:tcBorders>
            <w:noWrap w:val="0"/>
            <w:vAlign w:val="center"/>
          </w:tcPr>
          <w:p w14:paraId="1E650000">
            <w:pPr>
              <w:jc w:val="center"/>
              <w:rPr>
                <w:rFonts w:hint="eastAsia" w:ascii="宋体" w:hAnsi="宋体" w:eastAsia="宋体" w:cs="宋体"/>
                <w:highlight w:val="none"/>
              </w:rPr>
            </w:pPr>
          </w:p>
        </w:tc>
      </w:tr>
      <w:tr w14:paraId="1D2B4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011784B">
            <w:pPr>
              <w:spacing w:line="340" w:lineRule="exact"/>
              <w:jc w:val="center"/>
              <w:rPr>
                <w:rFonts w:hint="eastAsia" w:ascii="宋体" w:hAnsi="宋体" w:eastAsia="宋体" w:cs="宋体"/>
                <w:highlight w:val="none"/>
              </w:rPr>
            </w:pPr>
            <w:r>
              <w:rPr>
                <w:rFonts w:hint="eastAsia" w:ascii="宋体" w:hAnsi="宋体" w:eastAsia="宋体" w:cs="宋体"/>
                <w:highlight w:val="none"/>
              </w:rPr>
              <w:t>法定代表人</w:t>
            </w:r>
          </w:p>
        </w:tc>
        <w:tc>
          <w:tcPr>
            <w:tcW w:w="6916" w:type="dxa"/>
            <w:gridSpan w:val="5"/>
            <w:noWrap w:val="0"/>
            <w:vAlign w:val="center"/>
          </w:tcPr>
          <w:p w14:paraId="253CD6A4">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35057869">
            <w:pPr>
              <w:rPr>
                <w:rFonts w:hint="eastAsia" w:ascii="宋体" w:hAnsi="宋体" w:eastAsia="宋体" w:cs="宋体"/>
                <w:highlight w:val="none"/>
              </w:rPr>
            </w:pPr>
            <w:r>
              <w:rPr>
                <w:rFonts w:hint="eastAsia" w:ascii="宋体" w:hAnsi="宋体" w:eastAsia="宋体" w:cs="宋体"/>
                <w:highlight w:val="none"/>
              </w:rPr>
              <w:t>4、联系电话：</w:t>
            </w:r>
          </w:p>
        </w:tc>
      </w:tr>
      <w:tr w14:paraId="4DC64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1BCA767">
            <w:pPr>
              <w:spacing w:line="340" w:lineRule="exact"/>
              <w:jc w:val="center"/>
              <w:rPr>
                <w:rFonts w:hint="eastAsia" w:ascii="宋体" w:hAnsi="宋体" w:eastAsia="宋体" w:cs="宋体"/>
                <w:highlight w:val="none"/>
              </w:rPr>
            </w:pPr>
            <w:r>
              <w:rPr>
                <w:rFonts w:hint="eastAsia" w:ascii="宋体" w:hAnsi="宋体" w:eastAsia="宋体" w:cs="宋体"/>
                <w:highlight w:val="none"/>
              </w:rPr>
              <w:t>企业负责人</w:t>
            </w:r>
          </w:p>
        </w:tc>
        <w:tc>
          <w:tcPr>
            <w:tcW w:w="6916" w:type="dxa"/>
            <w:gridSpan w:val="5"/>
            <w:noWrap w:val="0"/>
            <w:vAlign w:val="center"/>
          </w:tcPr>
          <w:p w14:paraId="0650624B">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3F36D1AD">
            <w:pPr>
              <w:rPr>
                <w:rFonts w:hint="eastAsia" w:ascii="宋体" w:hAnsi="宋体" w:eastAsia="宋体" w:cs="宋体"/>
                <w:highlight w:val="none"/>
              </w:rPr>
            </w:pPr>
            <w:r>
              <w:rPr>
                <w:rFonts w:hint="eastAsia" w:ascii="宋体" w:hAnsi="宋体" w:eastAsia="宋体" w:cs="宋体"/>
                <w:highlight w:val="none"/>
              </w:rPr>
              <w:t>4、联系电话：</w:t>
            </w:r>
          </w:p>
        </w:tc>
      </w:tr>
      <w:tr w14:paraId="210B2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7D6678A2">
            <w:pPr>
              <w:spacing w:line="340" w:lineRule="exact"/>
              <w:jc w:val="center"/>
              <w:rPr>
                <w:rFonts w:hint="eastAsia" w:ascii="宋体" w:hAnsi="宋体" w:eastAsia="宋体" w:cs="宋体"/>
                <w:highlight w:val="none"/>
              </w:rPr>
            </w:pPr>
            <w:r>
              <w:rPr>
                <w:rFonts w:hint="eastAsia" w:ascii="宋体" w:hAnsi="宋体" w:eastAsia="宋体" w:cs="宋体"/>
                <w:highlight w:val="none"/>
              </w:rPr>
              <w:t>现场总负</w:t>
            </w:r>
            <w:r>
              <w:rPr>
                <w:rFonts w:hint="eastAsia" w:ascii="宋体" w:hAnsi="宋体" w:eastAsia="宋体" w:cs="宋体"/>
                <w:highlight w:val="none"/>
                <w:lang w:eastAsia="zh-CN"/>
              </w:rPr>
              <w:t>责</w:t>
            </w:r>
            <w:r>
              <w:rPr>
                <w:rFonts w:hint="eastAsia" w:ascii="宋体" w:hAnsi="宋体" w:eastAsia="宋体" w:cs="宋体"/>
                <w:highlight w:val="none"/>
              </w:rPr>
              <w:t>人</w:t>
            </w:r>
          </w:p>
        </w:tc>
        <w:tc>
          <w:tcPr>
            <w:tcW w:w="6916" w:type="dxa"/>
            <w:gridSpan w:val="5"/>
            <w:noWrap w:val="0"/>
            <w:vAlign w:val="center"/>
          </w:tcPr>
          <w:p w14:paraId="32146DE6">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00E2F1C5">
            <w:pPr>
              <w:rPr>
                <w:rFonts w:hint="eastAsia" w:ascii="宋体" w:hAnsi="宋体" w:eastAsia="宋体" w:cs="宋体"/>
                <w:highlight w:val="none"/>
              </w:rPr>
            </w:pPr>
            <w:r>
              <w:rPr>
                <w:rFonts w:hint="eastAsia" w:ascii="宋体" w:hAnsi="宋体" w:eastAsia="宋体" w:cs="宋体"/>
                <w:highlight w:val="none"/>
              </w:rPr>
              <w:t>4、联系电话：</w:t>
            </w:r>
          </w:p>
        </w:tc>
      </w:tr>
      <w:tr w14:paraId="26DB8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00126A8">
            <w:pPr>
              <w:spacing w:line="340" w:lineRule="exact"/>
              <w:jc w:val="center"/>
              <w:rPr>
                <w:rFonts w:hint="eastAsia" w:ascii="宋体" w:hAnsi="宋体" w:eastAsia="宋体" w:cs="宋体"/>
                <w:highlight w:val="none"/>
              </w:rPr>
            </w:pPr>
            <w:r>
              <w:rPr>
                <w:rFonts w:hint="eastAsia" w:ascii="宋体" w:hAnsi="宋体" w:eastAsia="宋体" w:cs="宋体"/>
                <w:highlight w:val="none"/>
              </w:rPr>
              <w:t>联系方式</w:t>
            </w:r>
          </w:p>
        </w:tc>
        <w:tc>
          <w:tcPr>
            <w:tcW w:w="6916" w:type="dxa"/>
            <w:gridSpan w:val="5"/>
            <w:noWrap w:val="0"/>
            <w:vAlign w:val="center"/>
          </w:tcPr>
          <w:p w14:paraId="2A567FDF">
            <w:pPr>
              <w:spacing w:line="300" w:lineRule="exact"/>
              <w:rPr>
                <w:rFonts w:hint="eastAsia" w:ascii="宋体" w:hAnsi="宋体" w:eastAsia="宋体" w:cs="宋体"/>
                <w:highlight w:val="none"/>
              </w:rPr>
            </w:pPr>
            <w:r>
              <w:rPr>
                <w:rFonts w:hint="eastAsia" w:ascii="宋体" w:hAnsi="宋体" w:eastAsia="宋体" w:cs="宋体"/>
                <w:highlight w:val="none"/>
              </w:rPr>
              <w:t xml:space="preserve">1、地址：           2、邮编：             3、联系人：              </w:t>
            </w:r>
          </w:p>
          <w:p w14:paraId="1CCA647E">
            <w:pPr>
              <w:spacing w:line="300" w:lineRule="exact"/>
              <w:rPr>
                <w:rFonts w:hint="eastAsia" w:ascii="宋体" w:hAnsi="宋体" w:eastAsia="宋体" w:cs="宋体"/>
                <w:highlight w:val="none"/>
              </w:rPr>
            </w:pPr>
            <w:r>
              <w:rPr>
                <w:rFonts w:hint="eastAsia" w:ascii="宋体" w:hAnsi="宋体" w:eastAsia="宋体" w:cs="宋体"/>
                <w:highlight w:val="none"/>
              </w:rPr>
              <w:t xml:space="preserve">4、联系电话：       5、传真：             6、E-mail：  </w:t>
            </w:r>
          </w:p>
        </w:tc>
      </w:tr>
      <w:tr w14:paraId="14DFC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AF9EC13">
            <w:pPr>
              <w:jc w:val="center"/>
              <w:rPr>
                <w:rFonts w:hint="eastAsia" w:ascii="宋体" w:hAnsi="宋体" w:eastAsia="宋体" w:cs="宋体"/>
                <w:highlight w:val="none"/>
              </w:rPr>
            </w:pPr>
            <w:r>
              <w:rPr>
                <w:rFonts w:hint="eastAsia" w:ascii="宋体" w:hAnsi="宋体" w:eastAsia="宋体" w:cs="宋体"/>
                <w:highlight w:val="none"/>
              </w:rPr>
              <w:t>开户银行</w:t>
            </w:r>
          </w:p>
        </w:tc>
        <w:tc>
          <w:tcPr>
            <w:tcW w:w="6916" w:type="dxa"/>
            <w:gridSpan w:val="5"/>
            <w:noWrap w:val="0"/>
            <w:vAlign w:val="center"/>
          </w:tcPr>
          <w:p w14:paraId="1182C42B">
            <w:pPr>
              <w:rPr>
                <w:rFonts w:hint="eastAsia" w:ascii="宋体" w:hAnsi="宋体" w:eastAsia="宋体" w:cs="宋体"/>
                <w:highlight w:val="none"/>
              </w:rPr>
            </w:pPr>
            <w:r>
              <w:rPr>
                <w:rFonts w:hint="eastAsia" w:ascii="宋体" w:hAnsi="宋体" w:eastAsia="宋体" w:cs="宋体"/>
                <w:highlight w:val="none"/>
              </w:rPr>
              <w:t>1、名称：           2、帐号：</w:t>
            </w:r>
          </w:p>
        </w:tc>
      </w:tr>
      <w:tr w14:paraId="60C3E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576" w:type="dxa"/>
            <w:noWrap w:val="0"/>
            <w:vAlign w:val="center"/>
          </w:tcPr>
          <w:p w14:paraId="498928CE">
            <w:pPr>
              <w:jc w:val="center"/>
              <w:rPr>
                <w:rFonts w:hint="eastAsia" w:ascii="宋体" w:hAnsi="宋体" w:eastAsia="宋体" w:cs="宋体"/>
                <w:highlight w:val="none"/>
              </w:rPr>
            </w:pPr>
            <w:r>
              <w:rPr>
                <w:rFonts w:hint="eastAsia" w:ascii="宋体" w:hAnsi="宋体" w:eastAsia="宋体" w:cs="宋体"/>
                <w:highlight w:val="none"/>
              </w:rPr>
              <w:t>投标人资历</w:t>
            </w:r>
          </w:p>
          <w:p w14:paraId="2D5ED6B9">
            <w:pPr>
              <w:jc w:val="center"/>
              <w:rPr>
                <w:rFonts w:hint="eastAsia" w:ascii="宋体" w:hAnsi="宋体" w:eastAsia="宋体" w:cs="宋体"/>
                <w:highlight w:val="none"/>
              </w:rPr>
            </w:pPr>
            <w:r>
              <w:rPr>
                <w:rFonts w:hint="eastAsia" w:ascii="宋体" w:hAnsi="宋体" w:eastAsia="宋体" w:cs="宋体"/>
                <w:highlight w:val="none"/>
              </w:rPr>
              <w:t>简介</w:t>
            </w:r>
          </w:p>
        </w:tc>
        <w:tc>
          <w:tcPr>
            <w:tcW w:w="6916" w:type="dxa"/>
            <w:gridSpan w:val="5"/>
            <w:noWrap w:val="0"/>
            <w:vAlign w:val="center"/>
          </w:tcPr>
          <w:p w14:paraId="61C30B9F">
            <w:pPr>
              <w:jc w:val="center"/>
              <w:rPr>
                <w:rFonts w:hint="eastAsia" w:ascii="宋体" w:hAnsi="宋体" w:eastAsia="宋体" w:cs="宋体"/>
                <w:highlight w:val="none"/>
              </w:rPr>
            </w:pPr>
          </w:p>
        </w:tc>
      </w:tr>
    </w:tbl>
    <w:p w14:paraId="7136659E">
      <w:pPr>
        <w:keepNext w:val="0"/>
        <w:keepLines w:val="0"/>
        <w:pageBreakBefore w:val="0"/>
        <w:kinsoku/>
        <w:wordWrap/>
        <w:overflowPunct/>
        <w:autoSpaceDE/>
        <w:autoSpaceDN/>
        <w:bidi w:val="0"/>
        <w:spacing w:line="360" w:lineRule="auto"/>
        <w:ind w:left="216" w:leftChars="103" w:right="250" w:rightChars="119"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注：</w:t>
      </w:r>
      <w:r>
        <w:rPr>
          <w:rFonts w:hint="eastAsia" w:ascii="宋体" w:hAnsi="宋体" w:eastAsia="宋体" w:cs="宋体"/>
          <w:highlight w:val="none"/>
        </w:rPr>
        <w:t>本表后应包括不限于附</w:t>
      </w:r>
      <w:r>
        <w:rPr>
          <w:rFonts w:hint="eastAsia" w:ascii="宋体" w:hAnsi="宋体" w:eastAsia="宋体" w:cs="宋体"/>
          <w:highlight w:val="none"/>
          <w:lang w:val="en-US" w:eastAsia="zh-CN"/>
        </w:rPr>
        <w:t>供应商</w:t>
      </w:r>
      <w:r>
        <w:rPr>
          <w:rFonts w:hint="eastAsia" w:ascii="宋体" w:hAnsi="宋体" w:eastAsia="宋体" w:cs="宋体"/>
          <w:highlight w:val="none"/>
        </w:rPr>
        <w:t>营业执照副本（事业单位可以提供事业单位法人证书）、资质证书复印件</w:t>
      </w:r>
      <w:r>
        <w:rPr>
          <w:rFonts w:hint="eastAsia" w:ascii="宋体" w:hAnsi="宋体" w:eastAsia="宋体" w:cs="宋体"/>
          <w:highlight w:val="none"/>
          <w:lang w:val="en-US" w:eastAsia="zh-CN"/>
        </w:rPr>
        <w:t>或扫描件</w:t>
      </w:r>
      <w:r>
        <w:rPr>
          <w:rFonts w:hint="eastAsia" w:ascii="宋体" w:hAnsi="宋体" w:eastAsia="宋体" w:cs="宋体"/>
          <w:highlight w:val="none"/>
        </w:rPr>
        <w:t>等。</w:t>
      </w:r>
    </w:p>
    <w:p w14:paraId="17EAC997">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ascii="宋体" w:hAnsi="宋体" w:cs="宋体"/>
          <w:b/>
          <w:bCs/>
          <w:highlight w:val="none"/>
        </w:rPr>
      </w:pPr>
      <w:r>
        <w:rPr>
          <w:rFonts w:ascii="Arial" w:cs="Arial"/>
          <w:color w:val="000000"/>
          <w:highlight w:val="none"/>
        </w:rPr>
        <w:br w:type="page"/>
      </w:r>
      <w:bookmarkStart w:id="37" w:name="_Toc19776"/>
      <w:bookmarkStart w:id="38" w:name="_Toc1151"/>
      <w:bookmarkStart w:id="39" w:name="_Toc18919"/>
      <w:bookmarkStart w:id="40" w:name="_Toc4389"/>
      <w:bookmarkStart w:id="41" w:name="_Toc521"/>
      <w:bookmarkStart w:id="42" w:name="_Toc7574"/>
      <w:bookmarkStart w:id="43" w:name="_Toc27920"/>
      <w:bookmarkStart w:id="44" w:name="_Toc20039"/>
      <w:bookmarkStart w:id="45" w:name="_Toc26085"/>
      <w:bookmarkStart w:id="46" w:name="_Toc22333"/>
      <w:bookmarkStart w:id="47" w:name="_Toc25880_WPSOffice_Level2"/>
      <w:r>
        <w:rPr>
          <w:rFonts w:hint="eastAsia" w:ascii="宋体" w:hAnsi="宋体" w:eastAsia="宋体" w:cs="宋体"/>
          <w:b/>
          <w:bCs/>
          <w:color w:val="auto"/>
          <w:kern w:val="2"/>
          <w:sz w:val="30"/>
          <w:szCs w:val="30"/>
          <w:highlight w:val="none"/>
          <w:lang w:val="en-US" w:eastAsia="zh-CN" w:bidi="ar-SA"/>
        </w:rPr>
        <w:t>供应商业绩汇总表</w:t>
      </w:r>
      <w:bookmarkEnd w:id="37"/>
      <w:bookmarkEnd w:id="38"/>
      <w:bookmarkEnd w:id="39"/>
      <w:bookmarkEnd w:id="40"/>
      <w:bookmarkEnd w:id="41"/>
      <w:bookmarkEnd w:id="42"/>
      <w:bookmarkEnd w:id="43"/>
      <w:bookmarkEnd w:id="44"/>
      <w:bookmarkEnd w:id="45"/>
      <w:bookmarkEnd w:id="46"/>
      <w:bookmarkEnd w:id="47"/>
    </w:p>
    <w:p w14:paraId="4D2DDADE">
      <w:pPr>
        <w:jc w:val="right"/>
        <w:rPr>
          <w:rFonts w:ascii="宋体" w:hAnsi="宋体" w:cs="宋体"/>
        </w:rPr>
      </w:pPr>
      <w:r>
        <w:rPr>
          <w:rFonts w:hint="eastAsia" w:ascii="宋体" w:hAnsi="宋体" w:cs="宋体"/>
        </w:rPr>
        <w:t xml:space="preserve">                                            </w:t>
      </w:r>
    </w:p>
    <w:tbl>
      <w:tblPr>
        <w:tblStyle w:val="18"/>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4FC06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2E524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bookmarkStart w:id="48" w:name="_Toc218710269"/>
            <w:r>
              <w:rPr>
                <w:rFonts w:hint="eastAsia" w:ascii="宋体" w:hAnsi="宋体" w:eastAsia="宋体" w:cs="宋体"/>
                <w:sz w:val="21"/>
                <w:szCs w:val="21"/>
                <w:highlight w:val="none"/>
              </w:rPr>
              <w:t>序号</w:t>
            </w:r>
          </w:p>
        </w:tc>
        <w:tc>
          <w:tcPr>
            <w:tcW w:w="1808" w:type="dxa"/>
            <w:vAlign w:val="center"/>
          </w:tcPr>
          <w:p w14:paraId="2F90C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业主名称</w:t>
            </w:r>
          </w:p>
        </w:tc>
        <w:tc>
          <w:tcPr>
            <w:tcW w:w="2040" w:type="dxa"/>
            <w:vAlign w:val="center"/>
          </w:tcPr>
          <w:p w14:paraId="0A6EC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023" w:type="dxa"/>
            <w:vAlign w:val="center"/>
          </w:tcPr>
          <w:p w14:paraId="4E267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工作内容</w:t>
            </w:r>
          </w:p>
        </w:tc>
        <w:tc>
          <w:tcPr>
            <w:tcW w:w="1800" w:type="dxa"/>
            <w:vAlign w:val="center"/>
          </w:tcPr>
          <w:p w14:paraId="08628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01856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2259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14:paraId="345CE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00975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2F2D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11990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7A0E7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34FB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14:paraId="6FFE6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B968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FAB6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3A5D1D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6A154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2072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14:paraId="6BE3F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EB8C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8890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6FE2F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36C4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1B3F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14:paraId="785DD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68DBD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5609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5BD1B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22164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2FCE1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14:paraId="051E3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57548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55C3E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72EA9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bl>
    <w:p w14:paraId="7511D41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val="en-US" w:eastAsia="zh-CN"/>
        </w:rPr>
        <w:t>公共交通基础设施包含但不限于机场、汽车站、高铁、火车、地铁、有轨电车、公路等。</w:t>
      </w:r>
    </w:p>
    <w:p w14:paraId="47762109">
      <w:pPr>
        <w:spacing w:line="340" w:lineRule="exact"/>
        <w:jc w:val="left"/>
        <w:rPr>
          <w:rFonts w:ascii="宋体" w:hAnsi="宋体" w:cs="宋体"/>
          <w:b/>
        </w:rPr>
      </w:pPr>
      <w:r>
        <w:rPr>
          <w:rFonts w:hint="eastAsia" w:ascii="宋体" w:hAnsi="宋体" w:eastAsia="宋体" w:cs="宋体"/>
          <w:highlight w:val="none"/>
        </w:rPr>
        <w:t>本页可续表。</w:t>
      </w:r>
    </w:p>
    <w:p w14:paraId="72109861">
      <w:pPr>
        <w:spacing w:line="360" w:lineRule="auto"/>
        <w:ind w:firstLine="403" w:firstLineChars="192"/>
        <w:rPr>
          <w:rFonts w:ascii="宋体" w:hAnsi="宋体" w:cs="宋体"/>
        </w:rPr>
      </w:pPr>
    </w:p>
    <w:p w14:paraId="2AF4329B">
      <w:pPr>
        <w:spacing w:line="360" w:lineRule="auto"/>
        <w:ind w:firstLine="403" w:firstLineChars="192"/>
        <w:rPr>
          <w:rFonts w:ascii="宋体" w:hAnsi="宋体" w:cs="宋体"/>
        </w:rPr>
      </w:pPr>
    </w:p>
    <w:p w14:paraId="52ACA3F2">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hint="eastAsia" w:ascii="宋体" w:hAnsi="宋体" w:eastAsia="宋体" w:cs="宋体"/>
          <w:b/>
          <w:bCs/>
          <w:color w:val="auto"/>
          <w:kern w:val="2"/>
          <w:sz w:val="30"/>
          <w:szCs w:val="30"/>
          <w:highlight w:val="yellow"/>
          <w:lang w:val="en-US" w:eastAsia="zh-CN" w:bidi="ar-SA"/>
        </w:rPr>
      </w:pPr>
      <w:r>
        <w:rPr>
          <w:rFonts w:hint="eastAsia" w:ascii="宋体" w:hAnsi="宋体" w:cs="宋体"/>
          <w:sz w:val="24"/>
          <w:szCs w:val="24"/>
        </w:rPr>
        <w:br w:type="page"/>
      </w:r>
      <w:bookmarkEnd w:id="48"/>
      <w:bookmarkStart w:id="49" w:name="_Toc18049"/>
      <w:bookmarkStart w:id="50" w:name="_Toc18046"/>
      <w:bookmarkStart w:id="51" w:name="_Toc13113"/>
      <w:bookmarkStart w:id="52" w:name="_Toc420"/>
      <w:bookmarkStart w:id="53" w:name="_Toc16889"/>
      <w:bookmarkStart w:id="54" w:name="_Toc9086"/>
      <w:bookmarkStart w:id="55" w:name="_Toc11784_WPSOffice_Level2"/>
      <w:bookmarkStart w:id="56" w:name="_Toc259"/>
      <w:bookmarkStart w:id="57" w:name="_Toc2919"/>
      <w:bookmarkStart w:id="58" w:name="_Toc5618"/>
      <w:r>
        <w:rPr>
          <w:rFonts w:hint="eastAsia" w:ascii="宋体" w:hAnsi="宋体" w:eastAsia="宋体" w:cs="宋体"/>
          <w:b/>
          <w:bCs/>
          <w:color w:val="auto"/>
          <w:kern w:val="2"/>
          <w:sz w:val="30"/>
          <w:szCs w:val="30"/>
          <w:highlight w:val="none"/>
          <w:lang w:val="en-US" w:eastAsia="zh-CN" w:bidi="ar-SA"/>
        </w:rPr>
        <w:t>供应商业绩概况表</w:t>
      </w:r>
      <w:bookmarkEnd w:id="49"/>
      <w:bookmarkEnd w:id="50"/>
      <w:bookmarkEnd w:id="51"/>
      <w:bookmarkEnd w:id="52"/>
      <w:bookmarkEnd w:id="53"/>
      <w:bookmarkEnd w:id="54"/>
      <w:bookmarkEnd w:id="55"/>
      <w:bookmarkEnd w:id="56"/>
      <w:bookmarkEnd w:id="57"/>
      <w:bookmarkEnd w:id="58"/>
    </w:p>
    <w:p w14:paraId="33E90D74">
      <w:pPr>
        <w:ind w:left="439" w:hanging="438" w:hangingChars="209"/>
        <w:jc w:val="right"/>
        <w:rPr>
          <w:rFonts w:ascii="宋体" w:hAnsi="宋体" w:cs="宋体"/>
        </w:rPr>
      </w:pPr>
      <w:r>
        <w:rPr>
          <w:rFonts w:hint="eastAsia" w:ascii="宋体" w:hAnsi="宋体" w:cs="宋体"/>
        </w:rPr>
        <w:t xml:space="preserve">                              </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2925D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A7141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577" w:type="dxa"/>
            <w:vAlign w:val="center"/>
          </w:tcPr>
          <w:p w14:paraId="0D8FC52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BC8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5641B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5577" w:type="dxa"/>
            <w:vAlign w:val="center"/>
          </w:tcPr>
          <w:p w14:paraId="6BF9E96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69DDC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60D15E4">
            <w:pPr>
              <w:keepNext w:val="0"/>
              <w:keepLines w:val="0"/>
              <w:pageBreakBefore w:val="0"/>
              <w:widowControl w:val="0"/>
              <w:kinsoku/>
              <w:wordWrap/>
              <w:overflowPunct/>
              <w:topLinePunct w:val="0"/>
              <w:autoSpaceDE/>
              <w:autoSpaceDN/>
              <w:bidi w:val="0"/>
              <w:adjustRightInd w:val="0"/>
              <w:snapToGrid w:val="0"/>
              <w:spacing w:line="240" w:lineRule="auto"/>
              <w:ind w:left="42" w:hanging="42" w:hangingChars="20"/>
              <w:jc w:val="center"/>
              <w:textAlignment w:val="auto"/>
              <w:rPr>
                <w:rFonts w:hint="eastAsia" w:ascii="宋体" w:hAnsi="宋体" w:eastAsia="宋体" w:cs="宋体"/>
                <w:sz w:val="21"/>
                <w:szCs w:val="21"/>
              </w:rPr>
            </w:pPr>
            <w:r>
              <w:rPr>
                <w:rFonts w:hint="eastAsia" w:ascii="宋体" w:hAnsi="宋体" w:eastAsia="宋体" w:cs="宋体"/>
                <w:sz w:val="21"/>
                <w:szCs w:val="21"/>
              </w:rPr>
              <w:t>项目所在地</w:t>
            </w:r>
          </w:p>
        </w:tc>
        <w:tc>
          <w:tcPr>
            <w:tcW w:w="5577" w:type="dxa"/>
            <w:vAlign w:val="center"/>
          </w:tcPr>
          <w:p w14:paraId="5547B29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5E83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B16B7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业主名称</w:t>
            </w:r>
          </w:p>
        </w:tc>
        <w:tc>
          <w:tcPr>
            <w:tcW w:w="5577" w:type="dxa"/>
            <w:vAlign w:val="center"/>
          </w:tcPr>
          <w:p w14:paraId="611C846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4D07A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565A2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业主地址</w:t>
            </w:r>
          </w:p>
        </w:tc>
        <w:tc>
          <w:tcPr>
            <w:tcW w:w="5577" w:type="dxa"/>
            <w:vAlign w:val="center"/>
          </w:tcPr>
          <w:p w14:paraId="7D3D41D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18DAB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04731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业主电话</w:t>
            </w:r>
          </w:p>
        </w:tc>
        <w:tc>
          <w:tcPr>
            <w:tcW w:w="5577" w:type="dxa"/>
            <w:vAlign w:val="center"/>
          </w:tcPr>
          <w:p w14:paraId="7DE7A48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59BFF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512AF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中标金额</w:t>
            </w:r>
          </w:p>
        </w:tc>
        <w:tc>
          <w:tcPr>
            <w:tcW w:w="5577" w:type="dxa"/>
            <w:vAlign w:val="center"/>
          </w:tcPr>
          <w:p w14:paraId="4DF7E65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5F62C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12E9C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承担的工作内容</w:t>
            </w:r>
          </w:p>
        </w:tc>
        <w:tc>
          <w:tcPr>
            <w:tcW w:w="5577" w:type="dxa"/>
            <w:vAlign w:val="center"/>
          </w:tcPr>
          <w:p w14:paraId="518E855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525C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EBBE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项目负责人</w:t>
            </w:r>
          </w:p>
        </w:tc>
        <w:tc>
          <w:tcPr>
            <w:tcW w:w="5577" w:type="dxa"/>
            <w:vAlign w:val="center"/>
          </w:tcPr>
          <w:p w14:paraId="20FE2D4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2D01F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67E29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项目描述</w:t>
            </w:r>
          </w:p>
        </w:tc>
        <w:tc>
          <w:tcPr>
            <w:tcW w:w="5577" w:type="dxa"/>
            <w:vAlign w:val="center"/>
          </w:tcPr>
          <w:p w14:paraId="5BD22C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11420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27738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c>
          <w:tcPr>
            <w:tcW w:w="5577" w:type="dxa"/>
            <w:vAlign w:val="center"/>
          </w:tcPr>
          <w:p w14:paraId="14FF704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bl>
    <w:p w14:paraId="200CB83B">
      <w:pPr>
        <w:tabs>
          <w:tab w:val="left" w:pos="440"/>
        </w:tabs>
        <w:spacing w:line="360" w:lineRule="auto"/>
        <w:ind w:left="437" w:right="-168" w:rightChars="-80" w:hanging="436" w:hangingChars="208"/>
        <w:rPr>
          <w:rFonts w:hint="eastAsia" w:ascii="宋体" w:hAnsi="宋体" w:eastAsia="宋体" w:cs="宋体"/>
        </w:rPr>
      </w:pPr>
      <w:r>
        <w:rPr>
          <w:rFonts w:hint="eastAsia" w:ascii="宋体" w:hAnsi="宋体" w:eastAsia="宋体" w:cs="宋体"/>
        </w:rPr>
        <w:t>注：每一个项目填一张表，本表后附业绩</w:t>
      </w:r>
      <w:r>
        <w:rPr>
          <w:rFonts w:hint="eastAsia" w:ascii="宋体" w:hAnsi="宋体" w:eastAsia="宋体" w:cs="宋体"/>
          <w:lang w:val="en-US" w:eastAsia="zh-CN"/>
        </w:rPr>
        <w:t>合同和中标通知书</w:t>
      </w:r>
      <w:r>
        <w:rPr>
          <w:rFonts w:hint="eastAsia" w:ascii="宋体" w:hAnsi="宋体" w:eastAsia="宋体" w:cs="宋体"/>
        </w:rPr>
        <w:t>的复印件或扫描件等。</w:t>
      </w:r>
    </w:p>
    <w:p w14:paraId="06CB43E4">
      <w:pPr>
        <w:rPr>
          <w:rFonts w:ascii="Arial" w:cs="Arial"/>
          <w:color w:val="000000"/>
          <w:highlight w:val="none"/>
        </w:rPr>
      </w:pPr>
      <w:r>
        <w:rPr>
          <w:rFonts w:ascii="Arial" w:cs="Arial"/>
          <w:color w:val="000000"/>
          <w:highlight w:val="none"/>
        </w:rPr>
        <w:br w:type="page"/>
      </w:r>
    </w:p>
    <w:p w14:paraId="09A116C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四、项目负责人简历表</w:t>
      </w:r>
    </w:p>
    <w:p w14:paraId="1D734E5A">
      <w:pPr>
        <w:jc w:val="right"/>
        <w:rPr>
          <w:rFonts w:ascii="宋体" w:hAnsi="宋体" w:cs="宋体"/>
          <w:highlight w:val="none"/>
        </w:rPr>
      </w:pPr>
      <w:r>
        <w:rPr>
          <w:rFonts w:hint="eastAsia" w:ascii="宋体" w:hAnsi="宋体" w:cs="宋体"/>
          <w:highlight w:val="none"/>
        </w:rPr>
        <w:t xml:space="preserve">                                            </w:t>
      </w:r>
    </w:p>
    <w:tbl>
      <w:tblPr>
        <w:tblStyle w:val="18"/>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607"/>
      </w:tblGrid>
      <w:tr w14:paraId="79503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60B61F2">
            <w:pPr>
              <w:jc w:val="center"/>
              <w:rPr>
                <w:rFonts w:hint="eastAsia" w:ascii="宋体" w:hAnsi="宋体" w:eastAsia="宋体" w:cs="宋体"/>
                <w:highlight w:val="none"/>
              </w:rPr>
            </w:pPr>
            <w:r>
              <w:rPr>
                <w:rFonts w:hint="eastAsia" w:ascii="宋体" w:hAnsi="宋体" w:eastAsia="宋体" w:cs="宋体"/>
                <w:highlight w:val="none"/>
              </w:rPr>
              <w:t>姓   名</w:t>
            </w:r>
          </w:p>
        </w:tc>
        <w:tc>
          <w:tcPr>
            <w:tcW w:w="1342" w:type="dxa"/>
            <w:noWrap w:val="0"/>
            <w:vAlign w:val="center"/>
          </w:tcPr>
          <w:p w14:paraId="55300F17">
            <w:pPr>
              <w:jc w:val="center"/>
              <w:rPr>
                <w:rFonts w:hint="eastAsia" w:ascii="宋体" w:hAnsi="宋体" w:eastAsia="宋体" w:cs="宋体"/>
                <w:highlight w:val="none"/>
              </w:rPr>
            </w:pPr>
          </w:p>
        </w:tc>
        <w:tc>
          <w:tcPr>
            <w:tcW w:w="1560" w:type="dxa"/>
            <w:noWrap w:val="0"/>
            <w:vAlign w:val="center"/>
          </w:tcPr>
          <w:p w14:paraId="26F0A12A">
            <w:pPr>
              <w:jc w:val="center"/>
              <w:rPr>
                <w:rFonts w:hint="eastAsia" w:ascii="宋体" w:hAnsi="宋体" w:eastAsia="宋体" w:cs="宋体"/>
                <w:highlight w:val="none"/>
              </w:rPr>
            </w:pPr>
            <w:r>
              <w:rPr>
                <w:rFonts w:hint="eastAsia" w:ascii="宋体" w:hAnsi="宋体" w:eastAsia="宋体" w:cs="宋体"/>
                <w:highlight w:val="none"/>
              </w:rPr>
              <w:t>性   别</w:t>
            </w:r>
          </w:p>
        </w:tc>
        <w:tc>
          <w:tcPr>
            <w:tcW w:w="1308" w:type="dxa"/>
            <w:noWrap w:val="0"/>
            <w:vAlign w:val="center"/>
          </w:tcPr>
          <w:p w14:paraId="5F722E9D">
            <w:pPr>
              <w:jc w:val="center"/>
              <w:rPr>
                <w:rFonts w:hint="eastAsia" w:ascii="宋体" w:hAnsi="宋体" w:eastAsia="宋体" w:cs="宋体"/>
                <w:highlight w:val="none"/>
              </w:rPr>
            </w:pPr>
          </w:p>
        </w:tc>
        <w:tc>
          <w:tcPr>
            <w:tcW w:w="1260" w:type="dxa"/>
            <w:noWrap w:val="0"/>
            <w:vAlign w:val="center"/>
          </w:tcPr>
          <w:p w14:paraId="0358E753">
            <w:pPr>
              <w:jc w:val="center"/>
              <w:rPr>
                <w:rFonts w:hint="eastAsia" w:ascii="宋体" w:hAnsi="宋体" w:eastAsia="宋体" w:cs="宋体"/>
                <w:highlight w:val="none"/>
              </w:rPr>
            </w:pPr>
            <w:r>
              <w:rPr>
                <w:rFonts w:hint="eastAsia" w:ascii="宋体" w:hAnsi="宋体" w:eastAsia="宋体" w:cs="宋体"/>
                <w:highlight w:val="none"/>
              </w:rPr>
              <w:t>出生年月</w:t>
            </w:r>
          </w:p>
        </w:tc>
        <w:tc>
          <w:tcPr>
            <w:tcW w:w="1863" w:type="dxa"/>
            <w:gridSpan w:val="2"/>
            <w:noWrap w:val="0"/>
            <w:vAlign w:val="center"/>
          </w:tcPr>
          <w:p w14:paraId="58469EFE">
            <w:pPr>
              <w:jc w:val="center"/>
              <w:rPr>
                <w:rFonts w:hint="eastAsia" w:ascii="宋体" w:hAnsi="宋体" w:eastAsia="宋体" w:cs="宋体"/>
                <w:highlight w:val="none"/>
              </w:rPr>
            </w:pPr>
          </w:p>
        </w:tc>
      </w:tr>
      <w:tr w14:paraId="332DB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4ACCB14">
            <w:pPr>
              <w:jc w:val="center"/>
              <w:rPr>
                <w:rFonts w:hint="eastAsia" w:ascii="宋体" w:hAnsi="宋体" w:eastAsia="宋体" w:cs="宋体"/>
                <w:highlight w:val="none"/>
              </w:rPr>
            </w:pPr>
            <w:r>
              <w:rPr>
                <w:rFonts w:hint="eastAsia" w:ascii="宋体" w:hAnsi="宋体" w:eastAsia="宋体" w:cs="宋体"/>
                <w:highlight w:val="none"/>
              </w:rPr>
              <w:t>现任职务</w:t>
            </w:r>
          </w:p>
        </w:tc>
        <w:tc>
          <w:tcPr>
            <w:tcW w:w="1342" w:type="dxa"/>
            <w:noWrap w:val="0"/>
            <w:vAlign w:val="center"/>
          </w:tcPr>
          <w:p w14:paraId="0EC81587">
            <w:pPr>
              <w:jc w:val="center"/>
              <w:rPr>
                <w:rFonts w:hint="eastAsia" w:ascii="宋体" w:hAnsi="宋体" w:eastAsia="宋体" w:cs="宋体"/>
                <w:highlight w:val="none"/>
              </w:rPr>
            </w:pPr>
          </w:p>
        </w:tc>
        <w:tc>
          <w:tcPr>
            <w:tcW w:w="1560" w:type="dxa"/>
            <w:noWrap w:val="0"/>
            <w:vAlign w:val="center"/>
          </w:tcPr>
          <w:p w14:paraId="50ABACF8">
            <w:pPr>
              <w:jc w:val="center"/>
              <w:rPr>
                <w:rFonts w:hint="eastAsia" w:ascii="宋体" w:hAnsi="宋体" w:eastAsia="宋体" w:cs="宋体"/>
                <w:highlight w:val="none"/>
              </w:rPr>
            </w:pPr>
            <w:r>
              <w:rPr>
                <w:rFonts w:hint="eastAsia" w:ascii="宋体" w:hAnsi="宋体" w:eastAsia="宋体" w:cs="宋体"/>
                <w:highlight w:val="none"/>
              </w:rPr>
              <w:t>政治面貌</w:t>
            </w:r>
          </w:p>
        </w:tc>
        <w:tc>
          <w:tcPr>
            <w:tcW w:w="1308" w:type="dxa"/>
            <w:noWrap w:val="0"/>
            <w:vAlign w:val="center"/>
          </w:tcPr>
          <w:p w14:paraId="647C09FB">
            <w:pPr>
              <w:jc w:val="center"/>
              <w:rPr>
                <w:rFonts w:hint="eastAsia" w:ascii="宋体" w:hAnsi="宋体" w:eastAsia="宋体" w:cs="宋体"/>
                <w:highlight w:val="none"/>
              </w:rPr>
            </w:pPr>
          </w:p>
        </w:tc>
        <w:tc>
          <w:tcPr>
            <w:tcW w:w="1260" w:type="dxa"/>
            <w:noWrap w:val="0"/>
            <w:vAlign w:val="center"/>
          </w:tcPr>
          <w:p w14:paraId="50E09FF9">
            <w:pPr>
              <w:jc w:val="center"/>
              <w:rPr>
                <w:rFonts w:hint="eastAsia" w:ascii="宋体" w:hAnsi="宋体" w:eastAsia="宋体" w:cs="宋体"/>
                <w:highlight w:val="none"/>
              </w:rPr>
            </w:pPr>
            <w:r>
              <w:rPr>
                <w:rFonts w:hint="eastAsia" w:ascii="宋体" w:hAnsi="宋体" w:eastAsia="宋体" w:cs="宋体"/>
                <w:highlight w:val="none"/>
              </w:rPr>
              <w:t>技术职称</w:t>
            </w:r>
          </w:p>
        </w:tc>
        <w:tc>
          <w:tcPr>
            <w:tcW w:w="1863" w:type="dxa"/>
            <w:gridSpan w:val="2"/>
            <w:noWrap w:val="0"/>
            <w:vAlign w:val="center"/>
          </w:tcPr>
          <w:p w14:paraId="740BE6C3">
            <w:pPr>
              <w:jc w:val="center"/>
              <w:rPr>
                <w:rFonts w:hint="eastAsia" w:ascii="宋体" w:hAnsi="宋体" w:eastAsia="宋体" w:cs="宋体"/>
                <w:highlight w:val="none"/>
              </w:rPr>
            </w:pPr>
          </w:p>
        </w:tc>
      </w:tr>
      <w:tr w14:paraId="480F6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78BE8244">
            <w:pPr>
              <w:jc w:val="center"/>
              <w:rPr>
                <w:rFonts w:hint="eastAsia" w:ascii="宋体" w:hAnsi="宋体" w:eastAsia="宋体" w:cs="宋体"/>
                <w:highlight w:val="none"/>
              </w:rPr>
            </w:pPr>
            <w:r>
              <w:rPr>
                <w:rFonts w:hint="eastAsia" w:ascii="宋体" w:hAnsi="宋体" w:eastAsia="宋体" w:cs="宋体"/>
                <w:highlight w:val="none"/>
              </w:rPr>
              <w:t>毕业院校</w:t>
            </w:r>
          </w:p>
          <w:p w14:paraId="3F551EFA">
            <w:pPr>
              <w:jc w:val="center"/>
              <w:rPr>
                <w:rFonts w:hint="eastAsia" w:ascii="宋体" w:hAnsi="宋体" w:eastAsia="宋体" w:cs="宋体"/>
                <w:highlight w:val="none"/>
              </w:rPr>
            </w:pPr>
            <w:r>
              <w:rPr>
                <w:rFonts w:hint="eastAsia" w:ascii="宋体" w:hAnsi="宋体" w:eastAsia="宋体" w:cs="宋体"/>
                <w:highlight w:val="none"/>
              </w:rPr>
              <w:t>及专业</w:t>
            </w:r>
          </w:p>
        </w:tc>
        <w:tc>
          <w:tcPr>
            <w:tcW w:w="1342" w:type="dxa"/>
            <w:noWrap w:val="0"/>
            <w:vAlign w:val="center"/>
          </w:tcPr>
          <w:p w14:paraId="6104C736">
            <w:pPr>
              <w:jc w:val="center"/>
              <w:rPr>
                <w:rFonts w:hint="eastAsia" w:ascii="宋体" w:hAnsi="宋体" w:eastAsia="宋体" w:cs="宋体"/>
                <w:highlight w:val="none"/>
              </w:rPr>
            </w:pPr>
          </w:p>
        </w:tc>
        <w:tc>
          <w:tcPr>
            <w:tcW w:w="1560" w:type="dxa"/>
            <w:noWrap w:val="0"/>
            <w:vAlign w:val="center"/>
          </w:tcPr>
          <w:p w14:paraId="1B6B67CF">
            <w:pPr>
              <w:jc w:val="center"/>
              <w:rPr>
                <w:rFonts w:hint="eastAsia" w:ascii="宋体" w:hAnsi="宋体" w:eastAsia="宋体" w:cs="宋体"/>
                <w:highlight w:val="none"/>
              </w:rPr>
            </w:pPr>
            <w:r>
              <w:rPr>
                <w:rFonts w:hint="eastAsia" w:ascii="宋体" w:hAnsi="宋体" w:eastAsia="宋体" w:cs="宋体"/>
                <w:highlight w:val="none"/>
              </w:rPr>
              <w:t>毕业时间</w:t>
            </w:r>
          </w:p>
        </w:tc>
        <w:tc>
          <w:tcPr>
            <w:tcW w:w="1308" w:type="dxa"/>
            <w:noWrap w:val="0"/>
            <w:vAlign w:val="center"/>
          </w:tcPr>
          <w:p w14:paraId="797FFEE1">
            <w:pPr>
              <w:jc w:val="center"/>
              <w:rPr>
                <w:rFonts w:hint="eastAsia" w:ascii="宋体" w:hAnsi="宋体" w:eastAsia="宋体" w:cs="宋体"/>
                <w:highlight w:val="none"/>
              </w:rPr>
            </w:pPr>
          </w:p>
        </w:tc>
        <w:tc>
          <w:tcPr>
            <w:tcW w:w="1260" w:type="dxa"/>
            <w:noWrap w:val="0"/>
            <w:vAlign w:val="center"/>
          </w:tcPr>
          <w:p w14:paraId="670AD5FF">
            <w:pPr>
              <w:jc w:val="center"/>
              <w:rPr>
                <w:rFonts w:hint="eastAsia" w:ascii="宋体" w:hAnsi="宋体" w:eastAsia="宋体" w:cs="宋体"/>
                <w:highlight w:val="none"/>
              </w:rPr>
            </w:pPr>
            <w:r>
              <w:rPr>
                <w:rFonts w:hint="eastAsia" w:ascii="宋体" w:hAnsi="宋体" w:eastAsia="宋体" w:cs="宋体"/>
                <w:highlight w:val="none"/>
              </w:rPr>
              <w:t>最高学历</w:t>
            </w:r>
          </w:p>
        </w:tc>
        <w:tc>
          <w:tcPr>
            <w:tcW w:w="1863" w:type="dxa"/>
            <w:gridSpan w:val="2"/>
            <w:noWrap w:val="0"/>
            <w:vAlign w:val="center"/>
          </w:tcPr>
          <w:p w14:paraId="6BAC9DF4">
            <w:pPr>
              <w:jc w:val="center"/>
              <w:rPr>
                <w:rFonts w:hint="eastAsia" w:ascii="宋体" w:hAnsi="宋体" w:eastAsia="宋体" w:cs="宋体"/>
                <w:highlight w:val="none"/>
              </w:rPr>
            </w:pPr>
          </w:p>
        </w:tc>
      </w:tr>
      <w:tr w14:paraId="3B0A2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2B9BA1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联系方式</w:t>
            </w:r>
          </w:p>
        </w:tc>
        <w:tc>
          <w:tcPr>
            <w:tcW w:w="7333" w:type="dxa"/>
            <w:gridSpan w:val="6"/>
            <w:noWrap w:val="0"/>
            <w:vAlign w:val="center"/>
          </w:tcPr>
          <w:p w14:paraId="7D4BAE15">
            <w:pPr>
              <w:jc w:val="center"/>
              <w:rPr>
                <w:rFonts w:hint="eastAsia" w:ascii="宋体" w:hAnsi="宋体" w:eastAsia="宋体" w:cs="宋体"/>
                <w:highlight w:val="none"/>
              </w:rPr>
            </w:pPr>
          </w:p>
        </w:tc>
      </w:tr>
      <w:tr w14:paraId="7F1A6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noWrap w:val="0"/>
            <w:vAlign w:val="center"/>
          </w:tcPr>
          <w:p w14:paraId="04864E2A">
            <w:pPr>
              <w:jc w:val="center"/>
              <w:rPr>
                <w:rFonts w:hint="eastAsia" w:ascii="宋体" w:hAnsi="宋体" w:eastAsia="宋体" w:cs="宋体"/>
                <w:highlight w:val="none"/>
              </w:rPr>
            </w:pPr>
            <w:r>
              <w:rPr>
                <w:rFonts w:hint="eastAsia" w:ascii="宋体" w:hAnsi="宋体" w:eastAsia="宋体" w:cs="宋体"/>
                <w:highlight w:val="none"/>
              </w:rPr>
              <w:t>专业技术证书及证书号</w:t>
            </w:r>
          </w:p>
        </w:tc>
        <w:tc>
          <w:tcPr>
            <w:tcW w:w="1342" w:type="dxa"/>
            <w:noWrap w:val="0"/>
            <w:vAlign w:val="center"/>
          </w:tcPr>
          <w:p w14:paraId="3F77E516">
            <w:pPr>
              <w:jc w:val="center"/>
              <w:rPr>
                <w:rFonts w:hint="eastAsia" w:ascii="宋体" w:hAnsi="宋体" w:eastAsia="宋体" w:cs="宋体"/>
                <w:highlight w:val="none"/>
              </w:rPr>
            </w:pPr>
            <w:r>
              <w:rPr>
                <w:rFonts w:hint="eastAsia" w:ascii="宋体" w:hAnsi="宋体" w:eastAsia="宋体" w:cs="宋体"/>
                <w:highlight w:val="none"/>
              </w:rPr>
              <w:t>序号</w:t>
            </w:r>
          </w:p>
        </w:tc>
        <w:tc>
          <w:tcPr>
            <w:tcW w:w="2868" w:type="dxa"/>
            <w:gridSpan w:val="2"/>
            <w:noWrap w:val="0"/>
            <w:vAlign w:val="center"/>
          </w:tcPr>
          <w:p w14:paraId="363DF73B">
            <w:pPr>
              <w:jc w:val="center"/>
              <w:rPr>
                <w:rFonts w:hint="eastAsia" w:ascii="宋体" w:hAnsi="宋体" w:eastAsia="宋体" w:cs="宋体"/>
                <w:highlight w:val="none"/>
              </w:rPr>
            </w:pPr>
            <w:r>
              <w:rPr>
                <w:rFonts w:hint="eastAsia" w:ascii="宋体" w:hAnsi="宋体" w:eastAsia="宋体" w:cs="宋体"/>
                <w:highlight w:val="none"/>
              </w:rPr>
              <w:t>证书名称</w:t>
            </w:r>
          </w:p>
        </w:tc>
        <w:tc>
          <w:tcPr>
            <w:tcW w:w="3123" w:type="dxa"/>
            <w:gridSpan w:val="3"/>
            <w:noWrap w:val="0"/>
            <w:vAlign w:val="center"/>
          </w:tcPr>
          <w:p w14:paraId="63A139C1">
            <w:pPr>
              <w:jc w:val="center"/>
              <w:rPr>
                <w:rFonts w:hint="eastAsia" w:ascii="宋体" w:hAnsi="宋体" w:eastAsia="宋体" w:cs="宋体"/>
                <w:highlight w:val="none"/>
              </w:rPr>
            </w:pPr>
            <w:r>
              <w:rPr>
                <w:rFonts w:hint="eastAsia" w:ascii="宋体" w:hAnsi="宋体" w:eastAsia="宋体" w:cs="宋体"/>
                <w:highlight w:val="none"/>
              </w:rPr>
              <w:t>证书号</w:t>
            </w:r>
          </w:p>
        </w:tc>
      </w:tr>
      <w:tr w14:paraId="5EED8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noWrap w:val="0"/>
            <w:vAlign w:val="center"/>
          </w:tcPr>
          <w:p w14:paraId="31EFB97F">
            <w:pPr>
              <w:jc w:val="center"/>
              <w:rPr>
                <w:rFonts w:hint="eastAsia" w:ascii="宋体" w:hAnsi="宋体" w:eastAsia="宋体" w:cs="宋体"/>
                <w:highlight w:val="none"/>
              </w:rPr>
            </w:pPr>
          </w:p>
        </w:tc>
        <w:tc>
          <w:tcPr>
            <w:tcW w:w="1342" w:type="dxa"/>
            <w:noWrap w:val="0"/>
            <w:vAlign w:val="center"/>
          </w:tcPr>
          <w:p w14:paraId="2E71B126">
            <w:pPr>
              <w:jc w:val="center"/>
              <w:rPr>
                <w:rFonts w:hint="eastAsia" w:ascii="宋体" w:hAnsi="宋体" w:eastAsia="宋体" w:cs="宋体"/>
                <w:highlight w:val="none"/>
              </w:rPr>
            </w:pPr>
          </w:p>
        </w:tc>
        <w:tc>
          <w:tcPr>
            <w:tcW w:w="2868" w:type="dxa"/>
            <w:gridSpan w:val="2"/>
            <w:noWrap w:val="0"/>
            <w:vAlign w:val="center"/>
          </w:tcPr>
          <w:p w14:paraId="3C7F55AA">
            <w:pPr>
              <w:jc w:val="center"/>
              <w:rPr>
                <w:rFonts w:hint="eastAsia" w:ascii="宋体" w:hAnsi="宋体" w:eastAsia="宋体" w:cs="宋体"/>
                <w:highlight w:val="none"/>
              </w:rPr>
            </w:pPr>
          </w:p>
        </w:tc>
        <w:tc>
          <w:tcPr>
            <w:tcW w:w="3123" w:type="dxa"/>
            <w:gridSpan w:val="3"/>
            <w:noWrap w:val="0"/>
            <w:vAlign w:val="center"/>
          </w:tcPr>
          <w:p w14:paraId="6EE984F9">
            <w:pPr>
              <w:jc w:val="center"/>
              <w:rPr>
                <w:rFonts w:hint="eastAsia" w:ascii="宋体" w:hAnsi="宋体" w:eastAsia="宋体" w:cs="宋体"/>
                <w:highlight w:val="none"/>
              </w:rPr>
            </w:pPr>
          </w:p>
        </w:tc>
      </w:tr>
      <w:tr w14:paraId="32E14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noWrap w:val="0"/>
            <w:vAlign w:val="center"/>
          </w:tcPr>
          <w:p w14:paraId="05C1798F">
            <w:pPr>
              <w:jc w:val="center"/>
              <w:rPr>
                <w:rFonts w:hint="eastAsia" w:ascii="宋体" w:hAnsi="宋体" w:eastAsia="宋体" w:cs="宋体"/>
                <w:highlight w:val="none"/>
              </w:rPr>
            </w:pPr>
          </w:p>
        </w:tc>
        <w:tc>
          <w:tcPr>
            <w:tcW w:w="1342" w:type="dxa"/>
            <w:noWrap w:val="0"/>
            <w:vAlign w:val="center"/>
          </w:tcPr>
          <w:p w14:paraId="0000C272">
            <w:pPr>
              <w:jc w:val="center"/>
              <w:rPr>
                <w:rFonts w:hint="eastAsia" w:ascii="宋体" w:hAnsi="宋体" w:eastAsia="宋体" w:cs="宋体"/>
                <w:highlight w:val="none"/>
              </w:rPr>
            </w:pPr>
          </w:p>
        </w:tc>
        <w:tc>
          <w:tcPr>
            <w:tcW w:w="2868" w:type="dxa"/>
            <w:gridSpan w:val="2"/>
            <w:noWrap w:val="0"/>
            <w:vAlign w:val="center"/>
          </w:tcPr>
          <w:p w14:paraId="5A55B88E">
            <w:pPr>
              <w:jc w:val="center"/>
              <w:rPr>
                <w:rFonts w:hint="eastAsia" w:ascii="宋体" w:hAnsi="宋体" w:eastAsia="宋体" w:cs="宋体"/>
                <w:highlight w:val="none"/>
              </w:rPr>
            </w:pPr>
          </w:p>
        </w:tc>
        <w:tc>
          <w:tcPr>
            <w:tcW w:w="3123" w:type="dxa"/>
            <w:gridSpan w:val="3"/>
            <w:noWrap w:val="0"/>
            <w:vAlign w:val="center"/>
          </w:tcPr>
          <w:p w14:paraId="68A7A95F">
            <w:pPr>
              <w:jc w:val="center"/>
              <w:rPr>
                <w:rFonts w:hint="eastAsia" w:ascii="宋体" w:hAnsi="宋体" w:eastAsia="宋体" w:cs="宋体"/>
                <w:highlight w:val="none"/>
              </w:rPr>
            </w:pPr>
          </w:p>
        </w:tc>
      </w:tr>
      <w:tr w14:paraId="6D52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noWrap w:val="0"/>
            <w:vAlign w:val="center"/>
          </w:tcPr>
          <w:p w14:paraId="721348C4">
            <w:pPr>
              <w:jc w:val="center"/>
              <w:rPr>
                <w:rFonts w:hint="eastAsia" w:ascii="宋体" w:hAnsi="宋体" w:eastAsia="宋体" w:cs="宋体"/>
                <w:highlight w:val="none"/>
              </w:rPr>
            </w:pPr>
          </w:p>
        </w:tc>
        <w:tc>
          <w:tcPr>
            <w:tcW w:w="1342" w:type="dxa"/>
            <w:noWrap w:val="0"/>
            <w:vAlign w:val="center"/>
          </w:tcPr>
          <w:p w14:paraId="666C4A8E">
            <w:pPr>
              <w:jc w:val="center"/>
              <w:rPr>
                <w:rFonts w:hint="eastAsia" w:ascii="宋体" w:hAnsi="宋体" w:eastAsia="宋体" w:cs="宋体"/>
                <w:highlight w:val="none"/>
              </w:rPr>
            </w:pPr>
          </w:p>
        </w:tc>
        <w:tc>
          <w:tcPr>
            <w:tcW w:w="2868" w:type="dxa"/>
            <w:gridSpan w:val="2"/>
            <w:noWrap w:val="0"/>
            <w:vAlign w:val="center"/>
          </w:tcPr>
          <w:p w14:paraId="6992082F">
            <w:pPr>
              <w:jc w:val="center"/>
              <w:rPr>
                <w:rFonts w:hint="eastAsia" w:ascii="宋体" w:hAnsi="宋体" w:eastAsia="宋体" w:cs="宋体"/>
                <w:highlight w:val="none"/>
              </w:rPr>
            </w:pPr>
          </w:p>
        </w:tc>
        <w:tc>
          <w:tcPr>
            <w:tcW w:w="3123" w:type="dxa"/>
            <w:gridSpan w:val="3"/>
            <w:noWrap w:val="0"/>
            <w:vAlign w:val="center"/>
          </w:tcPr>
          <w:p w14:paraId="67779689">
            <w:pPr>
              <w:jc w:val="center"/>
              <w:rPr>
                <w:rFonts w:hint="eastAsia" w:ascii="宋体" w:hAnsi="宋体" w:eastAsia="宋体" w:cs="宋体"/>
                <w:highlight w:val="none"/>
              </w:rPr>
            </w:pPr>
          </w:p>
        </w:tc>
      </w:tr>
      <w:tr w14:paraId="637C3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5A05CF5B">
            <w:pPr>
              <w:jc w:val="center"/>
              <w:rPr>
                <w:rFonts w:hint="eastAsia" w:ascii="宋体" w:hAnsi="宋体" w:eastAsia="宋体" w:cs="宋体"/>
                <w:highlight w:val="none"/>
              </w:rPr>
            </w:pPr>
            <w:r>
              <w:rPr>
                <w:rFonts w:hint="eastAsia" w:ascii="宋体" w:hAnsi="宋体" w:eastAsia="宋体" w:cs="宋体"/>
                <w:highlight w:val="none"/>
              </w:rPr>
              <w:t>本项目</w:t>
            </w:r>
          </w:p>
          <w:p w14:paraId="5E344525">
            <w:pPr>
              <w:jc w:val="center"/>
              <w:rPr>
                <w:rFonts w:hint="eastAsia" w:ascii="宋体" w:hAnsi="宋体" w:eastAsia="宋体" w:cs="宋体"/>
                <w:highlight w:val="none"/>
              </w:rPr>
            </w:pPr>
            <w:r>
              <w:rPr>
                <w:rFonts w:hint="eastAsia" w:ascii="宋体" w:hAnsi="宋体" w:eastAsia="宋体" w:cs="宋体"/>
                <w:highlight w:val="none"/>
              </w:rPr>
              <w:t>拟任岗位</w:t>
            </w:r>
          </w:p>
        </w:tc>
        <w:tc>
          <w:tcPr>
            <w:tcW w:w="1342" w:type="dxa"/>
            <w:noWrap w:val="0"/>
            <w:vAlign w:val="center"/>
          </w:tcPr>
          <w:p w14:paraId="03690FBA">
            <w:pPr>
              <w:jc w:val="center"/>
              <w:rPr>
                <w:rFonts w:hint="eastAsia" w:ascii="宋体" w:hAnsi="宋体" w:eastAsia="宋体" w:cs="宋体"/>
                <w:highlight w:val="none"/>
              </w:rPr>
            </w:pPr>
          </w:p>
        </w:tc>
        <w:tc>
          <w:tcPr>
            <w:tcW w:w="1560" w:type="dxa"/>
            <w:noWrap w:val="0"/>
            <w:vAlign w:val="center"/>
          </w:tcPr>
          <w:p w14:paraId="05DC5315">
            <w:pPr>
              <w:jc w:val="center"/>
              <w:rPr>
                <w:rFonts w:hint="eastAsia" w:ascii="宋体" w:hAnsi="宋体" w:eastAsia="宋体" w:cs="宋体"/>
                <w:highlight w:val="none"/>
              </w:rPr>
            </w:pPr>
            <w:r>
              <w:rPr>
                <w:rFonts w:hint="eastAsia" w:ascii="宋体" w:hAnsi="宋体" w:eastAsia="宋体" w:cs="宋体"/>
                <w:highlight w:val="none"/>
              </w:rPr>
              <w:t>为</w:t>
            </w:r>
            <w:r>
              <w:rPr>
                <w:rFonts w:hint="eastAsia" w:ascii="宋体" w:hAnsi="宋体" w:eastAsia="宋体" w:cs="宋体"/>
                <w:highlight w:val="none"/>
                <w:lang w:val="en-US" w:eastAsia="zh-CN"/>
              </w:rPr>
              <w:t>供应商</w:t>
            </w:r>
            <w:r>
              <w:rPr>
                <w:rFonts w:hint="eastAsia" w:ascii="宋体" w:hAnsi="宋体" w:eastAsia="宋体" w:cs="宋体"/>
                <w:highlight w:val="none"/>
              </w:rPr>
              <w:t>服务的时间（年）</w:t>
            </w:r>
          </w:p>
        </w:tc>
        <w:tc>
          <w:tcPr>
            <w:tcW w:w="1308" w:type="dxa"/>
            <w:noWrap w:val="0"/>
            <w:vAlign w:val="center"/>
          </w:tcPr>
          <w:p w14:paraId="77A4C63E">
            <w:pPr>
              <w:jc w:val="center"/>
              <w:rPr>
                <w:rFonts w:hint="eastAsia" w:ascii="宋体" w:hAnsi="宋体" w:eastAsia="宋体" w:cs="宋体"/>
                <w:highlight w:val="none"/>
              </w:rPr>
            </w:pPr>
          </w:p>
        </w:tc>
        <w:tc>
          <w:tcPr>
            <w:tcW w:w="1260" w:type="dxa"/>
            <w:noWrap w:val="0"/>
            <w:vAlign w:val="center"/>
          </w:tcPr>
          <w:p w14:paraId="52742DDF">
            <w:pPr>
              <w:jc w:val="center"/>
              <w:rPr>
                <w:rFonts w:hint="eastAsia" w:ascii="宋体" w:hAnsi="宋体" w:eastAsia="宋体" w:cs="宋体"/>
                <w:highlight w:val="none"/>
              </w:rPr>
            </w:pPr>
            <w:r>
              <w:rPr>
                <w:rFonts w:hint="eastAsia" w:ascii="宋体" w:hAnsi="宋体" w:eastAsia="宋体" w:cs="宋体"/>
                <w:highlight w:val="none"/>
              </w:rPr>
              <w:t>工作年限</w:t>
            </w:r>
          </w:p>
        </w:tc>
        <w:tc>
          <w:tcPr>
            <w:tcW w:w="1863" w:type="dxa"/>
            <w:gridSpan w:val="2"/>
            <w:noWrap w:val="0"/>
            <w:vAlign w:val="center"/>
          </w:tcPr>
          <w:p w14:paraId="2888C43E">
            <w:pPr>
              <w:jc w:val="center"/>
              <w:rPr>
                <w:rFonts w:hint="eastAsia" w:ascii="宋体" w:hAnsi="宋体" w:eastAsia="宋体" w:cs="宋体"/>
                <w:highlight w:val="none"/>
              </w:rPr>
            </w:pPr>
          </w:p>
        </w:tc>
      </w:tr>
      <w:tr w14:paraId="53463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7"/>
            <w:noWrap w:val="0"/>
            <w:vAlign w:val="center"/>
          </w:tcPr>
          <w:p w14:paraId="4AE2CC7E">
            <w:pPr>
              <w:jc w:val="center"/>
              <w:rPr>
                <w:rFonts w:hint="eastAsia" w:ascii="宋体" w:hAnsi="宋体" w:eastAsia="宋体" w:cs="宋体"/>
                <w:highlight w:val="none"/>
              </w:rPr>
            </w:pPr>
            <w:r>
              <w:rPr>
                <w:rFonts w:hint="eastAsia" w:ascii="宋体" w:hAnsi="宋体" w:eastAsia="宋体" w:cs="宋体"/>
                <w:highlight w:val="none"/>
              </w:rPr>
              <w:t>相关专业经历与工作经验</w:t>
            </w:r>
          </w:p>
        </w:tc>
      </w:tr>
      <w:tr w14:paraId="37407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FFA229C">
            <w:pPr>
              <w:spacing w:line="360" w:lineRule="auto"/>
              <w:jc w:val="center"/>
              <w:rPr>
                <w:rFonts w:hint="eastAsia" w:ascii="宋体" w:hAnsi="宋体" w:eastAsia="宋体" w:cs="宋体"/>
                <w:highlight w:val="none"/>
              </w:rPr>
            </w:pPr>
            <w:r>
              <w:rPr>
                <w:rFonts w:hint="eastAsia" w:ascii="宋体" w:hAnsi="宋体" w:eastAsia="宋体" w:cs="宋体"/>
                <w:highlight w:val="none"/>
              </w:rPr>
              <w:t>时间</w:t>
            </w:r>
          </w:p>
        </w:tc>
        <w:tc>
          <w:tcPr>
            <w:tcW w:w="2902" w:type="dxa"/>
            <w:gridSpan w:val="2"/>
            <w:noWrap w:val="0"/>
            <w:vAlign w:val="center"/>
          </w:tcPr>
          <w:p w14:paraId="13A1AC46">
            <w:pPr>
              <w:spacing w:line="360" w:lineRule="auto"/>
              <w:jc w:val="center"/>
              <w:rPr>
                <w:rFonts w:hint="eastAsia" w:ascii="宋体" w:hAnsi="宋体" w:eastAsia="宋体" w:cs="宋体"/>
                <w:highlight w:val="none"/>
              </w:rPr>
            </w:pPr>
            <w:r>
              <w:rPr>
                <w:rFonts w:hint="eastAsia" w:ascii="宋体" w:hAnsi="宋体" w:eastAsia="宋体" w:cs="宋体"/>
                <w:highlight w:val="none"/>
              </w:rPr>
              <w:t>参加过的同类项目</w:t>
            </w:r>
          </w:p>
        </w:tc>
        <w:tc>
          <w:tcPr>
            <w:tcW w:w="2824" w:type="dxa"/>
            <w:gridSpan w:val="3"/>
            <w:noWrap w:val="0"/>
            <w:vAlign w:val="center"/>
          </w:tcPr>
          <w:p w14:paraId="5193E50A">
            <w:pPr>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c>
          <w:tcPr>
            <w:tcW w:w="1607" w:type="dxa"/>
            <w:noWrap w:val="0"/>
            <w:vAlign w:val="center"/>
          </w:tcPr>
          <w:p w14:paraId="307B581D">
            <w:pPr>
              <w:spacing w:line="360" w:lineRule="auto"/>
              <w:jc w:val="center"/>
              <w:rPr>
                <w:rFonts w:hint="eastAsia" w:ascii="宋体" w:hAnsi="宋体" w:eastAsia="宋体" w:cs="宋体"/>
                <w:highlight w:val="none"/>
              </w:rPr>
            </w:pPr>
            <w:r>
              <w:rPr>
                <w:rFonts w:hint="eastAsia" w:ascii="宋体" w:hAnsi="宋体" w:eastAsia="宋体" w:cs="宋体"/>
                <w:highlight w:val="none"/>
              </w:rPr>
              <w:t>发包人及联系电话</w:t>
            </w:r>
          </w:p>
        </w:tc>
      </w:tr>
      <w:tr w14:paraId="6F455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noWrap w:val="0"/>
            <w:vAlign w:val="center"/>
          </w:tcPr>
          <w:p w14:paraId="222DEBE1">
            <w:pPr>
              <w:jc w:val="center"/>
              <w:rPr>
                <w:rFonts w:hint="eastAsia" w:ascii="宋体" w:hAnsi="宋体" w:eastAsia="宋体" w:cs="宋体"/>
                <w:highlight w:val="none"/>
              </w:rPr>
            </w:pPr>
          </w:p>
        </w:tc>
        <w:tc>
          <w:tcPr>
            <w:tcW w:w="2902" w:type="dxa"/>
            <w:gridSpan w:val="2"/>
            <w:noWrap w:val="0"/>
            <w:vAlign w:val="center"/>
          </w:tcPr>
          <w:p w14:paraId="02FA1426">
            <w:pPr>
              <w:jc w:val="center"/>
              <w:rPr>
                <w:rFonts w:hint="eastAsia" w:ascii="宋体" w:hAnsi="宋体" w:eastAsia="宋体" w:cs="宋体"/>
                <w:highlight w:val="none"/>
              </w:rPr>
            </w:pPr>
          </w:p>
        </w:tc>
        <w:tc>
          <w:tcPr>
            <w:tcW w:w="2824" w:type="dxa"/>
            <w:gridSpan w:val="3"/>
            <w:noWrap w:val="0"/>
            <w:vAlign w:val="center"/>
          </w:tcPr>
          <w:p w14:paraId="2DD8012D">
            <w:pPr>
              <w:jc w:val="center"/>
              <w:rPr>
                <w:rFonts w:hint="eastAsia" w:ascii="宋体" w:hAnsi="宋体" w:eastAsia="宋体" w:cs="宋体"/>
                <w:highlight w:val="none"/>
              </w:rPr>
            </w:pPr>
          </w:p>
        </w:tc>
        <w:tc>
          <w:tcPr>
            <w:tcW w:w="1607" w:type="dxa"/>
            <w:noWrap w:val="0"/>
            <w:vAlign w:val="center"/>
          </w:tcPr>
          <w:p w14:paraId="613772B8">
            <w:pPr>
              <w:jc w:val="center"/>
              <w:rPr>
                <w:rFonts w:hint="eastAsia" w:ascii="宋体" w:hAnsi="宋体" w:eastAsia="宋体" w:cs="宋体"/>
                <w:highlight w:val="none"/>
              </w:rPr>
            </w:pPr>
          </w:p>
        </w:tc>
      </w:tr>
      <w:tr w14:paraId="21844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350D73B3">
            <w:pPr>
              <w:jc w:val="center"/>
              <w:rPr>
                <w:rFonts w:hint="eastAsia" w:ascii="宋体" w:hAnsi="宋体" w:eastAsia="宋体" w:cs="宋体"/>
                <w:highlight w:val="none"/>
              </w:rPr>
            </w:pPr>
          </w:p>
        </w:tc>
        <w:tc>
          <w:tcPr>
            <w:tcW w:w="2902" w:type="dxa"/>
            <w:gridSpan w:val="2"/>
            <w:noWrap w:val="0"/>
            <w:vAlign w:val="center"/>
          </w:tcPr>
          <w:p w14:paraId="12BA3019">
            <w:pPr>
              <w:jc w:val="center"/>
              <w:rPr>
                <w:rFonts w:hint="eastAsia" w:ascii="宋体" w:hAnsi="宋体" w:eastAsia="宋体" w:cs="宋体"/>
                <w:highlight w:val="none"/>
              </w:rPr>
            </w:pPr>
          </w:p>
        </w:tc>
        <w:tc>
          <w:tcPr>
            <w:tcW w:w="2824" w:type="dxa"/>
            <w:gridSpan w:val="3"/>
            <w:noWrap w:val="0"/>
            <w:vAlign w:val="center"/>
          </w:tcPr>
          <w:p w14:paraId="1F771656">
            <w:pPr>
              <w:jc w:val="center"/>
              <w:rPr>
                <w:rFonts w:hint="eastAsia" w:ascii="宋体" w:hAnsi="宋体" w:eastAsia="宋体" w:cs="宋体"/>
                <w:highlight w:val="none"/>
              </w:rPr>
            </w:pPr>
          </w:p>
        </w:tc>
        <w:tc>
          <w:tcPr>
            <w:tcW w:w="1607" w:type="dxa"/>
            <w:noWrap w:val="0"/>
            <w:vAlign w:val="center"/>
          </w:tcPr>
          <w:p w14:paraId="53FEEF49">
            <w:pPr>
              <w:jc w:val="center"/>
              <w:rPr>
                <w:rFonts w:hint="eastAsia" w:ascii="宋体" w:hAnsi="宋体" w:eastAsia="宋体" w:cs="宋体"/>
                <w:highlight w:val="none"/>
              </w:rPr>
            </w:pPr>
          </w:p>
        </w:tc>
      </w:tr>
      <w:tr w14:paraId="49077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7C8B77F1">
            <w:pPr>
              <w:jc w:val="center"/>
              <w:rPr>
                <w:rFonts w:hint="eastAsia" w:ascii="宋体" w:hAnsi="宋体" w:eastAsia="宋体" w:cs="宋体"/>
                <w:highlight w:val="none"/>
              </w:rPr>
            </w:pPr>
          </w:p>
        </w:tc>
        <w:tc>
          <w:tcPr>
            <w:tcW w:w="2902" w:type="dxa"/>
            <w:gridSpan w:val="2"/>
            <w:noWrap w:val="0"/>
            <w:vAlign w:val="center"/>
          </w:tcPr>
          <w:p w14:paraId="0A5956CE">
            <w:pPr>
              <w:jc w:val="center"/>
              <w:rPr>
                <w:rFonts w:hint="eastAsia" w:ascii="宋体" w:hAnsi="宋体" w:eastAsia="宋体" w:cs="宋体"/>
                <w:highlight w:val="none"/>
              </w:rPr>
            </w:pPr>
          </w:p>
        </w:tc>
        <w:tc>
          <w:tcPr>
            <w:tcW w:w="2824" w:type="dxa"/>
            <w:gridSpan w:val="3"/>
            <w:noWrap w:val="0"/>
            <w:vAlign w:val="center"/>
          </w:tcPr>
          <w:p w14:paraId="2E8F2D3E">
            <w:pPr>
              <w:jc w:val="center"/>
              <w:rPr>
                <w:rFonts w:hint="eastAsia" w:ascii="宋体" w:hAnsi="宋体" w:eastAsia="宋体" w:cs="宋体"/>
                <w:highlight w:val="none"/>
              </w:rPr>
            </w:pPr>
          </w:p>
        </w:tc>
        <w:tc>
          <w:tcPr>
            <w:tcW w:w="1607" w:type="dxa"/>
            <w:noWrap w:val="0"/>
            <w:vAlign w:val="center"/>
          </w:tcPr>
          <w:p w14:paraId="33B5DFA2">
            <w:pPr>
              <w:jc w:val="center"/>
              <w:rPr>
                <w:rFonts w:hint="eastAsia" w:ascii="宋体" w:hAnsi="宋体" w:eastAsia="宋体" w:cs="宋体"/>
                <w:highlight w:val="none"/>
              </w:rPr>
            </w:pPr>
          </w:p>
        </w:tc>
      </w:tr>
    </w:tbl>
    <w:p w14:paraId="38311E45">
      <w:pPr>
        <w:spacing w:line="360" w:lineRule="auto"/>
        <w:rPr>
          <w:rFonts w:hint="eastAsia" w:ascii="宋体" w:hAnsi="宋体" w:eastAsia="宋体" w:cs="宋体"/>
          <w:b/>
          <w:bCs/>
          <w:highlight w:val="none"/>
        </w:rPr>
      </w:pPr>
      <w:r>
        <w:rPr>
          <w:rFonts w:hint="eastAsia" w:ascii="宋体" w:hAnsi="宋体" w:eastAsia="宋体" w:cs="宋体"/>
          <w:highlight w:val="none"/>
        </w:rPr>
        <w:t>注：本表后应附项目负责人的劳动合同、近3个月中任意一个月的社保缴纳证明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职称证书、注册</w:t>
      </w:r>
      <w:r>
        <w:rPr>
          <w:rFonts w:hint="eastAsia" w:ascii="宋体" w:hAnsi="宋体" w:eastAsia="宋体" w:cs="宋体"/>
          <w:highlight w:val="none"/>
        </w:rPr>
        <w:t>证书复印件</w:t>
      </w:r>
      <w:r>
        <w:rPr>
          <w:rFonts w:hint="eastAsia" w:ascii="宋体" w:hAnsi="宋体" w:eastAsia="宋体" w:cs="宋体"/>
          <w:highlight w:val="none"/>
          <w:lang w:val="en-US" w:eastAsia="zh-CN"/>
        </w:rPr>
        <w:t>或扫描件</w:t>
      </w:r>
      <w:r>
        <w:rPr>
          <w:rFonts w:hint="eastAsia" w:ascii="宋体" w:hAnsi="宋体" w:eastAsia="宋体" w:cs="宋体"/>
          <w:highlight w:val="none"/>
        </w:rPr>
        <w:t>等。</w:t>
      </w:r>
    </w:p>
    <w:p w14:paraId="64C69BCF">
      <w:pPr>
        <w:spacing w:line="360" w:lineRule="auto"/>
        <w:rPr>
          <w:rFonts w:hint="eastAsia" w:ascii="宋体" w:hAnsi="宋体" w:eastAsia="宋体" w:cs="宋体"/>
          <w:b/>
          <w:bCs/>
          <w:highlight w:val="none"/>
        </w:rPr>
      </w:pPr>
    </w:p>
    <w:p w14:paraId="3B4743EA">
      <w:pPr>
        <w:spacing w:line="360" w:lineRule="auto"/>
        <w:ind w:firstLine="403" w:firstLineChars="192"/>
        <w:jc w:val="right"/>
        <w:rPr>
          <w:rFonts w:hint="eastAsia" w:ascii="宋体" w:hAnsi="宋体" w:eastAsia="宋体" w:cs="宋体"/>
          <w:highlight w:val="none"/>
          <w:u w:val="single"/>
        </w:rPr>
      </w:pPr>
      <w:r>
        <w:rPr>
          <w:rFonts w:hint="eastAsia" w:ascii="宋体" w:hAnsi="宋体" w:eastAsia="宋体" w:cs="宋体"/>
          <w:highlight w:val="none"/>
          <w:lang w:val="en-US" w:eastAsia="zh-CN"/>
        </w:rPr>
        <w:t>供应商</w:t>
      </w:r>
      <w:r>
        <w:rPr>
          <w:rFonts w:hint="eastAsia" w:ascii="宋体" w:hAnsi="宋体" w:eastAsia="宋体" w:cs="宋体"/>
          <w:highlight w:val="none"/>
        </w:rPr>
        <w:t>：</w:t>
      </w:r>
      <w:r>
        <w:rPr>
          <w:rFonts w:hint="eastAsia" w:ascii="宋体" w:hAnsi="宋体" w:eastAsia="宋体" w:cs="宋体"/>
          <w:highlight w:val="none"/>
          <w:u w:val="single"/>
        </w:rPr>
        <w:t xml:space="preserve">                      （盖章） </w:t>
      </w:r>
    </w:p>
    <w:p w14:paraId="53D39999">
      <w:pPr>
        <w:spacing w:line="360" w:lineRule="auto"/>
        <w:ind w:firstLine="403" w:firstLineChars="192"/>
        <w:jc w:val="right"/>
        <w:rPr>
          <w:rFonts w:hint="eastAsia" w:ascii="宋体" w:hAnsi="宋体" w:eastAsia="宋体" w:cs="宋体"/>
          <w:highlight w:val="none"/>
          <w:u w:val="single"/>
        </w:rPr>
      </w:pPr>
      <w:r>
        <w:rPr>
          <w:rFonts w:hint="eastAsia" w:ascii="宋体" w:hAnsi="宋体" w:eastAsia="宋体" w:cs="宋体"/>
          <w:highlight w:val="none"/>
        </w:rPr>
        <w:t>法定代表人或委托代理人：</w:t>
      </w:r>
      <w:r>
        <w:rPr>
          <w:rFonts w:hint="eastAsia" w:ascii="宋体" w:hAnsi="宋体" w:eastAsia="宋体" w:cs="宋体"/>
          <w:highlight w:val="none"/>
          <w:u w:val="single"/>
        </w:rPr>
        <w:t xml:space="preserve">（签字或盖章） </w:t>
      </w:r>
    </w:p>
    <w:p w14:paraId="59A461DF">
      <w:pPr>
        <w:spacing w:line="360" w:lineRule="auto"/>
        <w:ind w:firstLine="403" w:firstLineChars="192"/>
        <w:jc w:val="right"/>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6D7E7FB">
      <w:pPr>
        <w:rPr>
          <w:rFonts w:hint="eastAsia" w:ascii="黑体" w:hAnsi="黑体" w:eastAsia="黑体"/>
          <w:bCs w:val="0"/>
          <w:szCs w:val="24"/>
        </w:rPr>
      </w:pPr>
      <w:r>
        <w:rPr>
          <w:rFonts w:hint="eastAsia" w:ascii="黑体" w:hAnsi="黑体" w:eastAsia="黑体"/>
          <w:bCs w:val="0"/>
          <w:szCs w:val="24"/>
        </w:rPr>
        <w:br w:type="page"/>
      </w:r>
    </w:p>
    <w:p w14:paraId="2E6D2C53">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附件三：</w:t>
      </w:r>
    </w:p>
    <w:p w14:paraId="401F9EE6">
      <w:pPr>
        <w:spacing w:line="360" w:lineRule="auto"/>
        <w:jc w:val="center"/>
        <w:rPr>
          <w:rFonts w:ascii="Times New Roman" w:hAnsi="宋体" w:eastAsia="宋体" w:cs="Times New Roman"/>
          <w:b/>
          <w:sz w:val="28"/>
          <w:szCs w:val="24"/>
        </w:rPr>
      </w:pPr>
      <w:r>
        <w:rPr>
          <w:rFonts w:hint="eastAsia" w:ascii="Times New Roman" w:hAnsi="宋体" w:eastAsia="宋体" w:cs="Times New Roman"/>
          <w:b/>
          <w:sz w:val="28"/>
          <w:szCs w:val="24"/>
        </w:rPr>
        <w:t>报价承诺书</w:t>
      </w:r>
    </w:p>
    <w:p w14:paraId="328873CD">
      <w:pPr>
        <w:pStyle w:val="15"/>
        <w:shd w:val="clear" w:color="auto" w:fill="FFFFFF"/>
        <w:spacing w:before="0" w:beforeAutospacing="0" w:after="0" w:afterAutospacing="0" w:line="500" w:lineRule="atLeast"/>
        <w:jc w:val="both"/>
        <w:rPr>
          <w:rFonts w:ascii="SourceHanSansCN-Regular" w:hAnsi="SourceHanSansCN-Regular" w:eastAsia="SourceHanSansCN-Regular" w:cs="SourceHanSansCN-Regular"/>
          <w:b/>
          <w:color w:val="000000"/>
          <w:sz w:val="21"/>
          <w:szCs w:val="21"/>
        </w:rPr>
      </w:pPr>
      <w:r>
        <w:rPr>
          <w:b/>
          <w:color w:val="000000"/>
          <w:sz w:val="21"/>
          <w:szCs w:val="21"/>
          <w:u w:val="single"/>
          <w:shd w:val="clear" w:color="auto" w:fill="FFFFFF"/>
        </w:rPr>
        <w:t>南通轨道交通</w:t>
      </w:r>
      <w:r>
        <w:rPr>
          <w:rFonts w:hint="eastAsia"/>
          <w:b/>
          <w:color w:val="000000"/>
          <w:sz w:val="21"/>
          <w:szCs w:val="21"/>
          <w:u w:val="single"/>
          <w:shd w:val="clear" w:color="auto" w:fill="FFFFFF"/>
          <w:lang w:val="en-US" w:eastAsia="zh-CN"/>
        </w:rPr>
        <w:t>集团</w:t>
      </w:r>
      <w:r>
        <w:rPr>
          <w:b/>
          <w:color w:val="000000"/>
          <w:sz w:val="21"/>
          <w:szCs w:val="21"/>
          <w:u w:val="single"/>
          <w:shd w:val="clear" w:color="auto" w:fill="FFFFFF"/>
        </w:rPr>
        <w:t>有限公司</w:t>
      </w:r>
      <w:r>
        <w:rPr>
          <w:rFonts w:hint="eastAsia"/>
          <w:b/>
          <w:color w:val="000000"/>
          <w:sz w:val="21"/>
          <w:szCs w:val="21"/>
          <w:u w:val="single"/>
          <w:shd w:val="clear" w:color="auto" w:fill="FFFFFF"/>
        </w:rPr>
        <w:t>：</w:t>
      </w:r>
    </w:p>
    <w:p w14:paraId="0F1E8A8A">
      <w:pPr>
        <w:pStyle w:val="15"/>
        <w:shd w:val="clear" w:color="auto" w:fill="FFFFFF"/>
        <w:spacing w:before="0" w:beforeAutospacing="0" w:after="0" w:afterAutospacing="0" w:line="500" w:lineRule="atLeast"/>
        <w:ind w:firstLine="420" w:firstLineChars="200"/>
        <w:jc w:val="both"/>
        <w:rPr>
          <w:rFonts w:ascii="SourceHanSansCN-Regular" w:hAnsi="SourceHanSansCN-Regular" w:eastAsia="SourceHanSansCN-Regular" w:cs="SourceHanSansCN-Regular"/>
          <w:color w:val="000000"/>
          <w:sz w:val="21"/>
          <w:szCs w:val="21"/>
        </w:rPr>
      </w:pPr>
      <w:r>
        <w:rPr>
          <w:rFonts w:hint="eastAsia"/>
          <w:color w:val="000000"/>
          <w:sz w:val="21"/>
          <w:szCs w:val="21"/>
          <w:u w:val="single"/>
          <w:shd w:val="clear" w:color="auto" w:fill="FFFFFF"/>
        </w:rPr>
        <w:t>（供应商）</w:t>
      </w:r>
      <w:r>
        <w:rPr>
          <w:rFonts w:hint="eastAsia"/>
          <w:color w:val="000000"/>
          <w:sz w:val="21"/>
          <w:szCs w:val="21"/>
          <w:shd w:val="clear" w:color="auto" w:fill="FFFFFF"/>
        </w:rPr>
        <w:t>授权</w:t>
      </w:r>
      <w:r>
        <w:rPr>
          <w:rFonts w:hint="eastAsia"/>
          <w:color w:val="000000"/>
          <w:sz w:val="21"/>
          <w:szCs w:val="21"/>
          <w:u w:val="single"/>
          <w:shd w:val="clear" w:color="auto" w:fill="FFFFFF"/>
        </w:rPr>
        <w:t>（姓名）（职务）</w:t>
      </w:r>
      <w:r>
        <w:rPr>
          <w:rFonts w:hint="eastAsia"/>
          <w:color w:val="000000"/>
          <w:sz w:val="21"/>
          <w:szCs w:val="21"/>
          <w:shd w:val="clear" w:color="auto" w:fill="FFFFFF"/>
        </w:rPr>
        <w:t>为全权代表，参加</w:t>
      </w:r>
      <w:r>
        <w:rPr>
          <w:rFonts w:hint="eastAsia"/>
          <w:color w:val="000000"/>
          <w:sz w:val="21"/>
          <w:szCs w:val="21"/>
          <w:u w:val="single"/>
          <w:shd w:val="clear" w:color="auto" w:fill="FFFFFF"/>
        </w:rPr>
        <w:t>南通城市轨道交通部分站点三维宗地测量项目</w:t>
      </w:r>
      <w:r>
        <w:rPr>
          <w:rFonts w:hint="eastAsia"/>
          <w:color w:val="000000"/>
          <w:sz w:val="21"/>
          <w:szCs w:val="21"/>
          <w:shd w:val="clear" w:color="auto" w:fill="FFFFFF"/>
        </w:rPr>
        <w:t>询价的有关活动，并宣布同意如下：</w:t>
      </w:r>
    </w:p>
    <w:p w14:paraId="2BEFAA20">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1．我方愿意按照报价文件的全部要求进行报价（报价内容及价格以报价文件为准）。</w:t>
      </w:r>
    </w:p>
    <w:p w14:paraId="7C7ADEF9">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2.我方完全理解并同意放弃对询价文件有不明及误解的权利。</w:t>
      </w:r>
    </w:p>
    <w:p w14:paraId="10A0C4AD">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3.我方将按询价公告的规定履行合同责任和义务。</w:t>
      </w:r>
    </w:p>
    <w:p w14:paraId="691C06A9">
      <w:pPr>
        <w:pStyle w:val="15"/>
        <w:shd w:val="clear" w:color="auto" w:fill="FFFFFF"/>
        <w:spacing w:before="0" w:beforeAutospacing="0" w:after="0" w:afterAutospacing="0" w:line="500" w:lineRule="atLeast"/>
        <w:ind w:firstLine="480"/>
        <w:jc w:val="both"/>
        <w:rPr>
          <w:color w:val="000000"/>
          <w:sz w:val="21"/>
          <w:szCs w:val="21"/>
          <w:shd w:val="clear" w:color="auto" w:fill="FFFFFF"/>
        </w:rPr>
      </w:pPr>
      <w:r>
        <w:rPr>
          <w:rFonts w:hint="eastAsia"/>
          <w:color w:val="000000"/>
          <w:sz w:val="21"/>
          <w:szCs w:val="21"/>
          <w:shd w:val="clear" w:color="auto" w:fill="FFFFFF"/>
        </w:rPr>
        <w:t>4.我方的报价文件自递交文件后60天内有效。</w:t>
      </w:r>
    </w:p>
    <w:p w14:paraId="2DE7CEA6">
      <w:pPr>
        <w:pStyle w:val="15"/>
        <w:shd w:val="clear" w:color="auto" w:fill="FFFFFF"/>
        <w:spacing w:before="0" w:beforeAutospacing="0" w:after="0" w:afterAutospacing="0" w:line="500" w:lineRule="atLeast"/>
        <w:ind w:firstLine="480"/>
        <w:jc w:val="both"/>
        <w:rPr>
          <w:rFonts w:hint="eastAsia" w:eastAsia="宋体"/>
          <w:color w:val="000000"/>
          <w:sz w:val="21"/>
          <w:szCs w:val="21"/>
          <w:shd w:val="clear" w:color="auto" w:fill="FFFFFF"/>
          <w:lang w:eastAsia="zh-CN"/>
        </w:rPr>
      </w:pPr>
      <w:r>
        <w:rPr>
          <w:rFonts w:hint="eastAsia"/>
          <w:color w:val="000000"/>
          <w:sz w:val="21"/>
          <w:szCs w:val="21"/>
          <w:shd w:val="clear" w:color="auto" w:fill="FFFFFF"/>
        </w:rPr>
        <w:t>5.我方一旦中选将无条件按照本项目询价邀请中合同条款与你方签订合同</w:t>
      </w:r>
      <w:r>
        <w:rPr>
          <w:rFonts w:hint="eastAsia"/>
          <w:color w:val="000000"/>
          <w:sz w:val="21"/>
          <w:szCs w:val="21"/>
          <w:shd w:val="clear" w:color="auto" w:fill="FFFFFF"/>
          <w:lang w:eastAsia="zh-CN"/>
        </w:rPr>
        <w:t>。</w:t>
      </w:r>
    </w:p>
    <w:p w14:paraId="14719BE7">
      <w:pPr>
        <w:tabs>
          <w:tab w:val="left" w:pos="1200"/>
        </w:tabs>
        <w:spacing w:line="360" w:lineRule="auto"/>
        <w:jc w:val="right"/>
        <w:rPr>
          <w:rFonts w:ascii="宋体" w:hAnsi="宋体" w:eastAsia="宋体" w:cs="宋体"/>
          <w:sz w:val="21"/>
          <w:szCs w:val="21"/>
        </w:rPr>
      </w:pPr>
    </w:p>
    <w:p w14:paraId="66EA3E7C">
      <w:pPr>
        <w:tabs>
          <w:tab w:val="left" w:pos="1200"/>
        </w:tabs>
        <w:spacing w:line="360" w:lineRule="auto"/>
        <w:jc w:val="right"/>
        <w:rPr>
          <w:rFonts w:ascii="宋体" w:hAnsi="宋体" w:eastAsia="宋体" w:cs="宋体"/>
          <w:sz w:val="21"/>
          <w:szCs w:val="21"/>
        </w:rPr>
      </w:pPr>
    </w:p>
    <w:p w14:paraId="4044FFBF">
      <w:pPr>
        <w:tabs>
          <w:tab w:val="left" w:pos="1200"/>
        </w:tabs>
        <w:spacing w:line="360" w:lineRule="auto"/>
        <w:jc w:val="right"/>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14:paraId="7FB1683B">
      <w:pPr>
        <w:tabs>
          <w:tab w:val="left" w:pos="1200"/>
        </w:tabs>
        <w:spacing w:line="360" w:lineRule="auto"/>
        <w:jc w:val="right"/>
        <w:rPr>
          <w:rFonts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42574C81">
      <w:pPr>
        <w:pStyle w:val="5"/>
        <w:spacing w:line="360" w:lineRule="auto"/>
        <w:ind w:firstLine="0" w:firstLineChars="0"/>
        <w:jc w:val="right"/>
        <w:rPr>
          <w:rFonts w:ascii="宋体" w:hAnsi="宋体" w:eastAsia="宋体" w:cs="Times New Roman"/>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2D801F25">
      <w:pPr>
        <w:widowControl/>
        <w:jc w:val="left"/>
        <w:rPr>
          <w:rFonts w:ascii="黑体" w:hAnsi="黑体" w:eastAsia="黑体" w:cstheme="majorBidi"/>
          <w:b/>
          <w:sz w:val="32"/>
          <w:szCs w:val="24"/>
        </w:rPr>
      </w:pPr>
      <w:r>
        <w:rPr>
          <w:rFonts w:ascii="黑体" w:hAnsi="黑体" w:eastAsia="黑体"/>
          <w:bCs/>
          <w:szCs w:val="24"/>
        </w:rPr>
        <w:br w:type="page"/>
      </w:r>
    </w:p>
    <w:p w14:paraId="77804B5E">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附件四：</w:t>
      </w:r>
    </w:p>
    <w:p w14:paraId="50F55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报价表</w:t>
      </w:r>
    </w:p>
    <w:tbl>
      <w:tblPr>
        <w:tblStyle w:val="18"/>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75BD0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vAlign w:val="center"/>
          </w:tcPr>
          <w:p w14:paraId="62DE9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eastAsia="宋体" w:cs="宋体"/>
              </w:rPr>
              <w:t>报价(人民币小写，精确到元)</w:t>
            </w:r>
          </w:p>
        </w:tc>
        <w:tc>
          <w:tcPr>
            <w:tcW w:w="4895" w:type="dxa"/>
            <w:vAlign w:val="center"/>
          </w:tcPr>
          <w:p w14:paraId="20886A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749E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1009970A">
            <w:pPr>
              <w:pStyle w:val="7"/>
              <w:spacing w:line="400" w:lineRule="exact"/>
              <w:ind w:left="0"/>
              <w:jc w:val="center"/>
              <w:rPr>
                <w:rFonts w:hint="eastAsia" w:ascii="宋体" w:hAnsi="宋体" w:eastAsia="宋体" w:cs="宋体"/>
                <w:bCs/>
                <w:sz w:val="21"/>
                <w:szCs w:val="21"/>
              </w:rPr>
            </w:pPr>
            <w:r>
              <w:rPr>
                <w:rFonts w:hint="eastAsia" w:ascii="宋体" w:hAnsi="宋体" w:eastAsia="宋体" w:cs="宋体"/>
                <w:bCs/>
                <w:sz w:val="21"/>
                <w:szCs w:val="21"/>
              </w:rPr>
              <w:t>报价(</w:t>
            </w:r>
            <w:r>
              <w:rPr>
                <w:rFonts w:hint="eastAsia" w:ascii="宋体" w:hAnsi="宋体" w:eastAsia="宋体" w:cs="宋体"/>
                <w:sz w:val="21"/>
                <w:szCs w:val="21"/>
              </w:rPr>
              <w:t>人民币</w:t>
            </w:r>
            <w:r>
              <w:rPr>
                <w:rFonts w:hint="eastAsia" w:ascii="宋体" w:hAnsi="宋体" w:eastAsia="宋体" w:cs="宋体"/>
                <w:bCs/>
                <w:sz w:val="21"/>
                <w:szCs w:val="21"/>
              </w:rPr>
              <w:t>大写，</w:t>
            </w:r>
            <w:r>
              <w:rPr>
                <w:rFonts w:hint="eastAsia" w:ascii="宋体" w:hAnsi="宋体" w:eastAsia="宋体" w:cs="宋体"/>
                <w:sz w:val="21"/>
                <w:szCs w:val="21"/>
              </w:rPr>
              <w:t>精确到</w:t>
            </w:r>
            <w:r>
              <w:rPr>
                <w:rFonts w:hint="eastAsia" w:ascii="宋体" w:hAnsi="宋体" w:eastAsia="宋体" w:cs="宋体"/>
                <w:bCs/>
                <w:sz w:val="21"/>
                <w:szCs w:val="21"/>
              </w:rPr>
              <w:t>元)</w:t>
            </w:r>
          </w:p>
        </w:tc>
        <w:tc>
          <w:tcPr>
            <w:tcW w:w="4895" w:type="dxa"/>
            <w:vAlign w:val="center"/>
          </w:tcPr>
          <w:p w14:paraId="3BBAF1A5">
            <w:pPr>
              <w:pStyle w:val="7"/>
              <w:spacing w:line="400" w:lineRule="exact"/>
              <w:ind w:left="0"/>
              <w:jc w:val="center"/>
              <w:rPr>
                <w:rFonts w:hint="eastAsia" w:ascii="宋体" w:hAnsi="宋体" w:eastAsia="宋体" w:cs="宋体"/>
                <w:bCs/>
                <w:sz w:val="21"/>
                <w:szCs w:val="21"/>
              </w:rPr>
            </w:pPr>
          </w:p>
        </w:tc>
      </w:tr>
      <w:tr w14:paraId="5EF8F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2FD6C0AB">
            <w:pPr>
              <w:pStyle w:val="7"/>
              <w:spacing w:line="400" w:lineRule="exact"/>
              <w:ind w:left="0"/>
              <w:jc w:val="center"/>
              <w:rPr>
                <w:rFonts w:hint="eastAsia" w:ascii="宋体" w:hAnsi="宋体" w:eastAsia="宋体" w:cs="宋体"/>
                <w:bCs/>
                <w:sz w:val="21"/>
                <w:szCs w:val="21"/>
              </w:rPr>
            </w:pPr>
            <w:r>
              <w:rPr>
                <w:rFonts w:hint="eastAsia" w:ascii="宋体" w:hAnsi="宋体" w:eastAsia="宋体" w:cs="宋体"/>
                <w:bCs/>
                <w:sz w:val="21"/>
                <w:szCs w:val="21"/>
              </w:rPr>
              <w:t>税率（%）</w:t>
            </w:r>
          </w:p>
        </w:tc>
        <w:tc>
          <w:tcPr>
            <w:tcW w:w="4895" w:type="dxa"/>
            <w:vAlign w:val="center"/>
          </w:tcPr>
          <w:p w14:paraId="3D6F9547">
            <w:pPr>
              <w:pStyle w:val="7"/>
              <w:spacing w:line="400" w:lineRule="exact"/>
              <w:ind w:left="0"/>
              <w:jc w:val="center"/>
              <w:rPr>
                <w:rFonts w:hint="eastAsia" w:ascii="宋体" w:hAnsi="宋体" w:eastAsia="宋体" w:cs="宋体"/>
                <w:bCs/>
                <w:sz w:val="21"/>
                <w:szCs w:val="21"/>
              </w:rPr>
            </w:pPr>
          </w:p>
        </w:tc>
      </w:tr>
      <w:tr w14:paraId="0185B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vAlign w:val="center"/>
          </w:tcPr>
          <w:p w14:paraId="0368820E">
            <w:pPr>
              <w:widowControl/>
              <w:jc w:val="center"/>
              <w:textAlignment w:val="center"/>
              <w:rPr>
                <w:rFonts w:hint="eastAsia" w:ascii="宋体" w:hAnsi="宋体" w:eastAsia="宋体" w:cs="宋体"/>
                <w:sz w:val="21"/>
                <w:szCs w:val="21"/>
              </w:rPr>
            </w:pPr>
            <w:r>
              <w:rPr>
                <w:rFonts w:hint="eastAsia" w:ascii="宋体" w:hAnsi="宋体" w:eastAsia="宋体" w:cs="宋体"/>
                <w:bCs/>
                <w:sz w:val="21"/>
                <w:szCs w:val="21"/>
              </w:rPr>
              <w:t>备注</w:t>
            </w:r>
          </w:p>
        </w:tc>
        <w:tc>
          <w:tcPr>
            <w:tcW w:w="4895" w:type="dxa"/>
            <w:vAlign w:val="center"/>
          </w:tcPr>
          <w:p w14:paraId="7131EA2B">
            <w:pPr>
              <w:spacing w:line="360" w:lineRule="exact"/>
              <w:jc w:val="center"/>
              <w:rPr>
                <w:rFonts w:hint="eastAsia" w:ascii="宋体" w:hAnsi="宋体" w:eastAsia="宋体" w:cs="宋体"/>
                <w:sz w:val="21"/>
                <w:szCs w:val="21"/>
              </w:rPr>
            </w:pPr>
          </w:p>
        </w:tc>
      </w:tr>
    </w:tbl>
    <w:p w14:paraId="5529D383">
      <w:pPr>
        <w:tabs>
          <w:tab w:val="left" w:pos="5362"/>
        </w:tabs>
        <w:spacing w:line="360" w:lineRule="auto"/>
        <w:ind w:left="655" w:hanging="658" w:hangingChars="312"/>
        <w:rPr>
          <w:rFonts w:hint="eastAsia" w:ascii="宋体" w:hAnsi="宋体" w:eastAsia="宋体" w:cs="宋体"/>
          <w:b/>
          <w:bCs/>
          <w:sz w:val="21"/>
          <w:szCs w:val="21"/>
        </w:rPr>
      </w:pPr>
      <w:r>
        <w:rPr>
          <w:rFonts w:hint="eastAsia" w:ascii="宋体" w:hAnsi="宋体" w:eastAsia="宋体" w:cs="宋体"/>
          <w:b/>
          <w:bCs/>
          <w:sz w:val="21"/>
          <w:szCs w:val="21"/>
        </w:rPr>
        <w:t>注：1.本表包括了供应商的全部工作内容及其费用；</w:t>
      </w:r>
    </w:p>
    <w:p w14:paraId="2AF23D90">
      <w:pPr>
        <w:numPr>
          <w:ilvl w:val="0"/>
          <w:numId w:val="3"/>
        </w:numPr>
        <w:spacing w:line="360" w:lineRule="auto"/>
        <w:ind w:firstLine="441" w:firstLineChars="209"/>
        <w:jc w:val="left"/>
        <w:rPr>
          <w:rFonts w:hint="eastAsia" w:ascii="宋体" w:hAnsi="宋体" w:eastAsia="宋体" w:cs="宋体"/>
          <w:b/>
          <w:bCs/>
          <w:sz w:val="21"/>
          <w:szCs w:val="21"/>
        </w:rPr>
      </w:pPr>
      <w:r>
        <w:rPr>
          <w:rFonts w:hint="eastAsia" w:ascii="宋体" w:hAnsi="宋体" w:eastAsia="宋体" w:cs="宋体"/>
          <w:b/>
          <w:bCs/>
          <w:sz w:val="21"/>
          <w:szCs w:val="21"/>
        </w:rPr>
        <w:t>供应商报价不得高于最高限价，否则按废标处理。</w:t>
      </w:r>
    </w:p>
    <w:p w14:paraId="1A9D796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1C63F137">
      <w:pPr>
        <w:spacing w:line="360" w:lineRule="auto"/>
        <w:rPr>
          <w:rFonts w:hint="eastAsia" w:ascii="宋体" w:hAnsi="宋体" w:eastAsia="宋体" w:cs="宋体"/>
          <w:sz w:val="21"/>
          <w:szCs w:val="21"/>
        </w:rPr>
      </w:pPr>
    </w:p>
    <w:p w14:paraId="3ADB5E52">
      <w:pPr>
        <w:spacing w:line="360" w:lineRule="auto"/>
        <w:ind w:firstLine="403" w:firstLineChars="192"/>
        <w:jc w:val="right"/>
        <w:rPr>
          <w:rFonts w:hint="eastAsia" w:ascii="宋体" w:hAnsi="宋体" w:eastAsia="宋体" w:cs="宋体"/>
          <w:sz w:val="21"/>
          <w:szCs w:val="21"/>
          <w:u w:val="single"/>
        </w:rPr>
      </w:pPr>
      <w:r>
        <w:rPr>
          <w:rFonts w:hint="eastAsia" w:ascii="宋体" w:hAnsi="宋体" w:eastAsia="宋体" w:cs="宋体"/>
          <w:sz w:val="21"/>
          <w:szCs w:val="21"/>
        </w:rPr>
        <w:t xml:space="preserve">    供应商：</w:t>
      </w:r>
      <w:r>
        <w:rPr>
          <w:rFonts w:hint="eastAsia" w:ascii="宋体" w:hAnsi="宋体" w:eastAsia="宋体" w:cs="宋体"/>
          <w:sz w:val="21"/>
          <w:szCs w:val="21"/>
          <w:u w:val="single"/>
        </w:rPr>
        <w:t xml:space="preserve">                      （盖章） </w:t>
      </w:r>
    </w:p>
    <w:p w14:paraId="454F9AE7">
      <w:pPr>
        <w:spacing w:line="360" w:lineRule="auto"/>
        <w:ind w:firstLine="403" w:firstLineChars="192"/>
        <w:jc w:val="right"/>
        <w:rPr>
          <w:rFonts w:hint="eastAsia" w:ascii="宋体" w:hAnsi="宋体" w:eastAsia="宋体" w:cs="宋体"/>
          <w:sz w:val="21"/>
          <w:szCs w:val="21"/>
        </w:rPr>
      </w:pPr>
      <w:r>
        <w:rPr>
          <w:rFonts w:hint="eastAsia" w:ascii="宋体" w:hAnsi="宋体" w:eastAsia="宋体" w:cs="宋体"/>
          <w:sz w:val="21"/>
          <w:szCs w:val="21"/>
        </w:rPr>
        <w:t>法定代表人或委托代理人：</w:t>
      </w:r>
      <w:r>
        <w:rPr>
          <w:rFonts w:hint="eastAsia" w:ascii="宋体" w:hAnsi="宋体" w:eastAsia="宋体" w:cs="宋体"/>
          <w:sz w:val="21"/>
          <w:szCs w:val="21"/>
          <w:u w:val="single"/>
        </w:rPr>
        <w:t>（签字或盖章）</w:t>
      </w:r>
    </w:p>
    <w:p w14:paraId="43B348B1">
      <w:pPr>
        <w:pStyle w:val="5"/>
        <w:spacing w:line="360" w:lineRule="auto"/>
        <w:ind w:firstLine="0" w:firstLineChars="0"/>
        <w:jc w:val="right"/>
        <w:rPr>
          <w:rFonts w:ascii="宋体" w:hAnsi="宋体" w:eastAsia="宋体" w:cs="宋体"/>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68397CA">
      <w:pPr>
        <w:pStyle w:val="2"/>
        <w:widowControl/>
        <w:spacing w:before="0" w:after="0" w:line="360" w:lineRule="auto"/>
        <w:rPr>
          <w:rFonts w:hint="eastAsia" w:ascii="黑体" w:hAnsi="黑体" w:eastAsia="黑体"/>
          <w:b w:val="0"/>
          <w:bCs/>
          <w:szCs w:val="24"/>
          <w:lang w:val="en-US" w:eastAsia="zh-CN"/>
        </w:rPr>
      </w:pPr>
      <w:r>
        <w:br w:type="column"/>
      </w:r>
      <w:r>
        <w:rPr>
          <w:rFonts w:hint="eastAsia" w:ascii="黑体" w:hAnsi="黑体" w:eastAsia="黑体"/>
          <w:b w:val="0"/>
          <w:bCs/>
          <w:szCs w:val="24"/>
          <w:lang w:val="en-US" w:eastAsia="zh-CN"/>
        </w:rPr>
        <w:t>附件五</w:t>
      </w:r>
    </w:p>
    <w:p w14:paraId="427920BC">
      <w:pPr>
        <w:pStyle w:val="2"/>
        <w:spacing w:before="0" w:after="0" w:line="440" w:lineRule="exact"/>
        <w:jc w:val="center"/>
        <w:rPr>
          <w:rFonts w:ascii="Times New Roman" w:hAnsi="Times New Roman"/>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投标承诺书</w:t>
      </w:r>
    </w:p>
    <w:p w14:paraId="337553CD">
      <w:pPr>
        <w:rPr>
          <w:color w:val="000000" w:themeColor="text1"/>
          <w:szCs w:val="21"/>
          <w:highlight w:val="none"/>
          <w14:textFill>
            <w14:solidFill>
              <w14:schemeClr w14:val="tx1"/>
            </w14:solidFill>
          </w14:textFill>
        </w:rPr>
      </w:pPr>
    </w:p>
    <w:p w14:paraId="0957E815">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致：南通轨道交通集团有限公司</w:t>
      </w:r>
    </w:p>
    <w:p w14:paraId="4E86BC7D">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我方在此郑重承诺：</w:t>
      </w:r>
    </w:p>
    <w:p w14:paraId="4DE0EF59">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我方具有健全的财务会计制度，经营状况、商业信誉和财务信用良好；未处于与债权人进行债务重组或其他债务安排状况下；未处于法院清盘令下；未处于自动破产申请状态下；</w:t>
      </w:r>
    </w:p>
    <w:p w14:paraId="7683C6C1">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2.我方没有骗取中标和严重违约引起的合同中止、纠纷、争议、仲裁和诉讼记录等情况；</w:t>
      </w:r>
    </w:p>
    <w:p w14:paraId="1B9B0F73">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3.我方未与</w:t>
      </w:r>
      <w:r>
        <w:rPr>
          <w:rFonts w:hint="eastAsia" w:ascii="宋体" w:hAnsi="宋体" w:eastAsia="宋体" w:cs="宋体"/>
          <w:color w:val="000000"/>
          <w:sz w:val="21"/>
          <w:szCs w:val="21"/>
          <w:shd w:val="clear" w:color="auto" w:fill="FFFFFF"/>
          <w:lang w:val="en-US" w:eastAsia="zh-CN"/>
        </w:rPr>
        <w:t>采购</w:t>
      </w:r>
      <w:r>
        <w:rPr>
          <w:rFonts w:hint="eastAsia" w:ascii="宋体" w:hAnsi="宋体" w:eastAsia="宋体" w:cs="宋体"/>
          <w:color w:val="000000"/>
          <w:sz w:val="21"/>
          <w:szCs w:val="21"/>
          <w:shd w:val="clear" w:color="auto" w:fill="FFFFFF"/>
        </w:rPr>
        <w:t>人、招标代理机构存在利害关系；与参与本项目投标的其他</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负责人不为同一人且不存在控股、管理关系；未以他人名义投标；未与</w:t>
      </w:r>
      <w:r>
        <w:rPr>
          <w:rFonts w:hint="eastAsia" w:ascii="宋体" w:hAnsi="宋体" w:eastAsia="宋体" w:cs="宋体"/>
          <w:color w:val="000000"/>
          <w:sz w:val="21"/>
          <w:szCs w:val="21"/>
          <w:shd w:val="clear" w:color="auto" w:fill="FFFFFF"/>
          <w:lang w:val="en-US" w:eastAsia="zh-CN"/>
        </w:rPr>
        <w:t>采购人</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串通投标；我方未提供虚假材料或存在其他弄虚作假行为。</w:t>
      </w:r>
    </w:p>
    <w:p w14:paraId="18502C63">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4.我方没有处于被责令停业，或投标资格被暂停或取消，或财产被接管、冻结、破产状态；</w:t>
      </w:r>
    </w:p>
    <w:p w14:paraId="136A9404">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5.根据《关于在公共资源交易领域的招标投标活动中建立对失信被执行人联合惩戒的实施意见》（苏信用办[2018]23号文），我方未被“信用中国”列入失信被执行人名单；</w:t>
      </w:r>
    </w:p>
    <w:p w14:paraId="5B8F0B4B">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6.我方未被国家企业信用信息公示系统列入严重违法失信企业名单；</w:t>
      </w:r>
    </w:p>
    <w:p w14:paraId="4EB9F201">
      <w:pPr>
        <w:pStyle w:val="15"/>
        <w:shd w:val="clear" w:color="auto" w:fill="FFFFFF"/>
        <w:spacing w:before="0" w:beforeAutospacing="0" w:after="0" w:afterAutospacing="0" w:line="500" w:lineRule="atLeast"/>
        <w:ind w:firstLine="480"/>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7.我方未被南通轨道交通集团有限公司及其所属单位列为失信投标人或列入黑名单，没有处于暂停或取消投标资格状态。</w:t>
      </w:r>
    </w:p>
    <w:p w14:paraId="09FDFA3A">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在参与本次招标投标活动中，如有上述行为，我方将自动放弃投标或中标资格，已签订合同的项目合同无效。</w:t>
      </w:r>
    </w:p>
    <w:p w14:paraId="5D2BB0F0">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p>
    <w:p w14:paraId="6F5A28CD">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 xml:space="preserve">：                      （盖章） </w:t>
      </w:r>
    </w:p>
    <w:p w14:paraId="4576AC3E">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法定代表人或委托代理人：（签字或盖章）</w:t>
      </w:r>
    </w:p>
    <w:p w14:paraId="179DB798">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日      期：         年      月     日</w:t>
      </w:r>
    </w:p>
    <w:p w14:paraId="026E17E1">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br w:type="page"/>
      </w:r>
    </w:p>
    <w:p w14:paraId="27284042">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sectPr>
          <w:headerReference r:id="rId3" w:type="default"/>
          <w:footerReference r:id="rId4" w:type="default"/>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FBE51F4">
      <w:pPr>
        <w:widowControl/>
        <w:jc w:val="left"/>
        <w:rPr>
          <w:rFonts w:hint="eastAsia" w:ascii="黑体" w:hAnsi="黑体" w:eastAsia="黑体" w:cstheme="majorBidi"/>
          <w:b w:val="0"/>
          <w:bCs/>
          <w:kern w:val="2"/>
          <w:sz w:val="32"/>
          <w:szCs w:val="24"/>
          <w:lang w:val="en-US" w:eastAsia="zh-CN" w:bidi="ar-SA"/>
        </w:rPr>
      </w:pPr>
      <w:r>
        <w:rPr>
          <w:rFonts w:hint="eastAsia" w:ascii="黑体" w:hAnsi="黑体" w:eastAsia="黑体" w:cstheme="majorBidi"/>
          <w:b w:val="0"/>
          <w:bCs/>
          <w:kern w:val="2"/>
          <w:sz w:val="32"/>
          <w:szCs w:val="24"/>
          <w:lang w:val="en-US" w:eastAsia="zh-CN" w:bidi="ar-SA"/>
        </w:rPr>
        <w:t>附件六：合同书（格式）</w:t>
      </w:r>
    </w:p>
    <w:p w14:paraId="6FF8A570">
      <w:pPr>
        <w:spacing w:line="360" w:lineRule="auto"/>
        <w:jc w:val="center"/>
        <w:rPr>
          <w:rFonts w:hint="eastAsia" w:ascii="宋体" w:hAnsi="宋体" w:eastAsia="宋体" w:cs="宋体"/>
          <w:kern w:val="21"/>
          <w:sz w:val="24"/>
          <w:szCs w:val="24"/>
          <w:highlight w:val="none"/>
        </w:rPr>
      </w:pPr>
      <w:bookmarkStart w:id="59" w:name="_Toc19677"/>
      <w:bookmarkStart w:id="60" w:name="_Toc218710253"/>
      <w:bookmarkStart w:id="61" w:name="_Toc157109764"/>
      <w:bookmarkStart w:id="62" w:name="_Toc218657444"/>
      <w:bookmarkStart w:id="63" w:name="_Toc160842764"/>
      <w:bookmarkStart w:id="64" w:name="_Toc217284610"/>
      <w:bookmarkStart w:id="65" w:name="_Toc5894"/>
      <w:bookmarkStart w:id="66" w:name="_Toc199037692"/>
      <w:bookmarkStart w:id="67" w:name="_Toc436725930"/>
      <w:bookmarkStart w:id="68" w:name="_Toc218710255"/>
      <w:bookmarkStart w:id="69" w:name="_Toc199037718"/>
      <w:bookmarkStart w:id="70" w:name="_Toc217284823"/>
      <w:bookmarkStart w:id="71" w:name="_Toc217284584"/>
      <w:bookmarkStart w:id="72" w:name="_Toc218657470"/>
      <w:bookmarkStart w:id="73" w:name="_Toc217624546"/>
      <w:bookmarkStart w:id="74" w:name="_Toc217284797"/>
      <w:bookmarkStart w:id="75" w:name="_Toc217624572"/>
      <w:r>
        <w:rPr>
          <w:rFonts w:hint="eastAsia" w:ascii="宋体" w:hAnsi="宋体" w:eastAsia="宋体" w:cs="宋体"/>
          <w:b/>
          <w:bCs/>
          <w:kern w:val="21"/>
          <w:sz w:val="52"/>
          <w:szCs w:val="52"/>
          <w:highlight w:val="none"/>
          <w:lang w:eastAsia="zh-CN"/>
        </w:rPr>
        <w:t>南通城市轨道交通部分站点三维宗地测量项目</w:t>
      </w:r>
      <w:r>
        <w:rPr>
          <w:rFonts w:hint="eastAsia" w:ascii="宋体" w:hAnsi="宋体" w:eastAsia="宋体" w:cs="宋体"/>
          <w:b/>
          <w:bCs/>
          <w:kern w:val="21"/>
          <w:sz w:val="52"/>
          <w:szCs w:val="52"/>
          <w:highlight w:val="none"/>
        </w:rPr>
        <w:t>合同</w:t>
      </w:r>
      <w:bookmarkEnd w:id="59"/>
    </w:p>
    <w:p w14:paraId="41E943E7">
      <w:pPr>
        <w:autoSpaceDE w:val="0"/>
        <w:autoSpaceDN w:val="0"/>
        <w:adjustRightInd w:val="0"/>
        <w:spacing w:line="240" w:lineRule="auto"/>
        <w:ind w:right="-6"/>
        <w:jc w:val="center"/>
        <w:rPr>
          <w:rFonts w:hint="eastAsia" w:ascii="宋体" w:hAnsi="宋体" w:eastAsia="宋体" w:cs="宋体"/>
          <w:kern w:val="21"/>
          <w:sz w:val="32"/>
          <w:szCs w:val="32"/>
          <w:highlight w:val="none"/>
        </w:rPr>
      </w:pPr>
    </w:p>
    <w:p w14:paraId="443B7D74">
      <w:pPr>
        <w:autoSpaceDE w:val="0"/>
        <w:autoSpaceDN w:val="0"/>
        <w:adjustRightInd w:val="0"/>
        <w:spacing w:line="240" w:lineRule="auto"/>
        <w:ind w:right="-6"/>
        <w:jc w:val="center"/>
        <w:rPr>
          <w:rFonts w:hint="eastAsia" w:ascii="宋体" w:hAnsi="宋体" w:eastAsia="宋体" w:cs="宋体"/>
          <w:kern w:val="21"/>
          <w:sz w:val="32"/>
          <w:szCs w:val="32"/>
          <w:highlight w:val="none"/>
        </w:rPr>
      </w:pPr>
      <w:r>
        <w:rPr>
          <w:rFonts w:hint="eastAsia" w:ascii="宋体" w:hAnsi="宋体" w:eastAsia="宋体" w:cs="宋体"/>
          <w:kern w:val="21"/>
          <w:sz w:val="32"/>
          <w:szCs w:val="32"/>
          <w:highlight w:val="none"/>
        </w:rPr>
        <w:t>合同编号：</w:t>
      </w:r>
    </w:p>
    <w:p w14:paraId="1A804679">
      <w:pPr>
        <w:autoSpaceDE w:val="0"/>
        <w:autoSpaceDN w:val="0"/>
        <w:adjustRightInd w:val="0"/>
        <w:spacing w:line="200" w:lineRule="exact"/>
        <w:ind w:right="-3"/>
        <w:rPr>
          <w:rFonts w:hint="eastAsia" w:ascii="宋体" w:hAnsi="宋体" w:eastAsia="宋体" w:cs="宋体"/>
          <w:kern w:val="21"/>
          <w:sz w:val="24"/>
          <w:szCs w:val="24"/>
          <w:highlight w:val="none"/>
        </w:rPr>
      </w:pPr>
    </w:p>
    <w:p w14:paraId="0BABE863">
      <w:pPr>
        <w:autoSpaceDE w:val="0"/>
        <w:autoSpaceDN w:val="0"/>
        <w:adjustRightInd w:val="0"/>
        <w:spacing w:line="200" w:lineRule="exact"/>
        <w:ind w:right="-3"/>
        <w:rPr>
          <w:rFonts w:hint="eastAsia" w:ascii="宋体" w:hAnsi="宋体" w:eastAsia="宋体" w:cs="宋体"/>
          <w:kern w:val="21"/>
          <w:sz w:val="24"/>
          <w:szCs w:val="24"/>
          <w:highlight w:val="none"/>
        </w:rPr>
      </w:pPr>
    </w:p>
    <w:p w14:paraId="2D141C04">
      <w:pPr>
        <w:autoSpaceDE w:val="0"/>
        <w:autoSpaceDN w:val="0"/>
        <w:adjustRightInd w:val="0"/>
        <w:spacing w:line="200" w:lineRule="exact"/>
        <w:ind w:right="-3"/>
        <w:rPr>
          <w:rFonts w:hint="eastAsia" w:ascii="宋体" w:hAnsi="宋体" w:eastAsia="宋体" w:cs="宋体"/>
          <w:kern w:val="21"/>
          <w:sz w:val="24"/>
          <w:szCs w:val="24"/>
          <w:highlight w:val="none"/>
        </w:rPr>
      </w:pPr>
    </w:p>
    <w:p w14:paraId="1696A5DF">
      <w:pPr>
        <w:autoSpaceDE w:val="0"/>
        <w:autoSpaceDN w:val="0"/>
        <w:adjustRightInd w:val="0"/>
        <w:spacing w:line="200" w:lineRule="exact"/>
        <w:ind w:right="-3"/>
        <w:rPr>
          <w:rFonts w:hint="eastAsia" w:ascii="宋体" w:hAnsi="宋体" w:eastAsia="宋体" w:cs="宋体"/>
          <w:kern w:val="21"/>
          <w:sz w:val="24"/>
          <w:szCs w:val="24"/>
          <w:highlight w:val="none"/>
        </w:rPr>
      </w:pPr>
    </w:p>
    <w:p w14:paraId="4E9CBC14">
      <w:pPr>
        <w:autoSpaceDE w:val="0"/>
        <w:autoSpaceDN w:val="0"/>
        <w:adjustRightInd w:val="0"/>
        <w:spacing w:line="200" w:lineRule="exact"/>
        <w:ind w:right="-3"/>
        <w:rPr>
          <w:rFonts w:hint="eastAsia" w:ascii="宋体" w:hAnsi="宋体" w:eastAsia="宋体" w:cs="宋体"/>
          <w:kern w:val="21"/>
          <w:sz w:val="24"/>
          <w:szCs w:val="24"/>
          <w:highlight w:val="none"/>
        </w:rPr>
      </w:pPr>
    </w:p>
    <w:p w14:paraId="1D429DD9">
      <w:pPr>
        <w:autoSpaceDE w:val="0"/>
        <w:autoSpaceDN w:val="0"/>
        <w:adjustRightInd w:val="0"/>
        <w:spacing w:line="200" w:lineRule="exact"/>
        <w:ind w:right="-3"/>
        <w:rPr>
          <w:rFonts w:hint="eastAsia" w:ascii="宋体" w:hAnsi="宋体" w:eastAsia="宋体" w:cs="宋体"/>
          <w:kern w:val="21"/>
          <w:sz w:val="24"/>
          <w:szCs w:val="24"/>
          <w:highlight w:val="none"/>
        </w:rPr>
      </w:pPr>
    </w:p>
    <w:p w14:paraId="2712A478">
      <w:pPr>
        <w:autoSpaceDE w:val="0"/>
        <w:autoSpaceDN w:val="0"/>
        <w:adjustRightInd w:val="0"/>
        <w:spacing w:line="200" w:lineRule="exact"/>
        <w:ind w:right="-3"/>
        <w:rPr>
          <w:rFonts w:hint="eastAsia" w:ascii="宋体" w:hAnsi="宋体" w:eastAsia="宋体" w:cs="宋体"/>
          <w:kern w:val="21"/>
          <w:sz w:val="24"/>
          <w:szCs w:val="24"/>
          <w:highlight w:val="none"/>
        </w:rPr>
      </w:pPr>
    </w:p>
    <w:p w14:paraId="1BFABE9D">
      <w:pPr>
        <w:autoSpaceDE w:val="0"/>
        <w:autoSpaceDN w:val="0"/>
        <w:adjustRightInd w:val="0"/>
        <w:spacing w:line="200" w:lineRule="exact"/>
        <w:ind w:right="-3"/>
        <w:rPr>
          <w:rFonts w:hint="eastAsia" w:ascii="宋体" w:hAnsi="宋体" w:eastAsia="宋体" w:cs="宋体"/>
          <w:kern w:val="21"/>
          <w:sz w:val="24"/>
          <w:szCs w:val="24"/>
          <w:highlight w:val="none"/>
        </w:rPr>
      </w:pPr>
    </w:p>
    <w:p w14:paraId="514DCBCD">
      <w:pPr>
        <w:autoSpaceDE w:val="0"/>
        <w:autoSpaceDN w:val="0"/>
        <w:adjustRightInd w:val="0"/>
        <w:spacing w:line="200" w:lineRule="exact"/>
        <w:ind w:right="-3"/>
        <w:rPr>
          <w:rFonts w:hint="eastAsia" w:ascii="宋体" w:hAnsi="宋体" w:eastAsia="宋体" w:cs="宋体"/>
          <w:kern w:val="21"/>
          <w:sz w:val="24"/>
          <w:szCs w:val="24"/>
          <w:highlight w:val="none"/>
        </w:rPr>
      </w:pPr>
    </w:p>
    <w:p w14:paraId="1D10F072">
      <w:pPr>
        <w:autoSpaceDE w:val="0"/>
        <w:autoSpaceDN w:val="0"/>
        <w:adjustRightInd w:val="0"/>
        <w:spacing w:line="200" w:lineRule="exact"/>
        <w:ind w:right="-3"/>
        <w:rPr>
          <w:rFonts w:hint="eastAsia" w:ascii="宋体" w:hAnsi="宋体" w:eastAsia="宋体" w:cs="宋体"/>
          <w:kern w:val="21"/>
          <w:sz w:val="24"/>
          <w:szCs w:val="24"/>
          <w:highlight w:val="none"/>
        </w:rPr>
      </w:pPr>
    </w:p>
    <w:p w14:paraId="23B849EC">
      <w:pPr>
        <w:autoSpaceDE w:val="0"/>
        <w:autoSpaceDN w:val="0"/>
        <w:adjustRightInd w:val="0"/>
        <w:spacing w:line="200" w:lineRule="exact"/>
        <w:ind w:right="-3"/>
        <w:rPr>
          <w:rFonts w:hint="eastAsia" w:ascii="宋体" w:hAnsi="宋体" w:eastAsia="宋体" w:cs="宋体"/>
          <w:kern w:val="21"/>
          <w:sz w:val="24"/>
          <w:szCs w:val="24"/>
          <w:highlight w:val="none"/>
        </w:rPr>
      </w:pPr>
    </w:p>
    <w:p w14:paraId="5CCA45C7">
      <w:pPr>
        <w:autoSpaceDE w:val="0"/>
        <w:autoSpaceDN w:val="0"/>
        <w:adjustRightInd w:val="0"/>
        <w:spacing w:line="200" w:lineRule="exact"/>
        <w:ind w:right="-3"/>
        <w:rPr>
          <w:rFonts w:hint="eastAsia" w:ascii="宋体" w:hAnsi="宋体" w:eastAsia="宋体" w:cs="宋体"/>
          <w:kern w:val="21"/>
          <w:sz w:val="24"/>
          <w:szCs w:val="24"/>
          <w:highlight w:val="none"/>
        </w:rPr>
      </w:pPr>
    </w:p>
    <w:p w14:paraId="3D894058">
      <w:pPr>
        <w:autoSpaceDE w:val="0"/>
        <w:autoSpaceDN w:val="0"/>
        <w:adjustRightInd w:val="0"/>
        <w:spacing w:line="200" w:lineRule="exact"/>
        <w:ind w:right="-3"/>
        <w:rPr>
          <w:rFonts w:hint="eastAsia" w:ascii="宋体" w:hAnsi="宋体" w:eastAsia="宋体" w:cs="宋体"/>
          <w:kern w:val="21"/>
          <w:sz w:val="24"/>
          <w:szCs w:val="24"/>
          <w:highlight w:val="none"/>
        </w:rPr>
      </w:pPr>
    </w:p>
    <w:p w14:paraId="396DDB59">
      <w:pPr>
        <w:autoSpaceDE w:val="0"/>
        <w:autoSpaceDN w:val="0"/>
        <w:adjustRightInd w:val="0"/>
        <w:spacing w:line="200" w:lineRule="exact"/>
        <w:ind w:right="-3"/>
        <w:rPr>
          <w:rFonts w:hint="eastAsia" w:ascii="宋体" w:hAnsi="宋体" w:eastAsia="宋体" w:cs="宋体"/>
          <w:kern w:val="21"/>
          <w:sz w:val="24"/>
          <w:szCs w:val="24"/>
          <w:highlight w:val="none"/>
        </w:rPr>
      </w:pPr>
    </w:p>
    <w:p w14:paraId="32377CDA">
      <w:pPr>
        <w:autoSpaceDE w:val="0"/>
        <w:autoSpaceDN w:val="0"/>
        <w:adjustRightInd w:val="0"/>
        <w:spacing w:line="200" w:lineRule="exact"/>
        <w:ind w:right="-3"/>
        <w:rPr>
          <w:rFonts w:hint="eastAsia" w:ascii="宋体" w:hAnsi="宋体" w:eastAsia="宋体" w:cs="宋体"/>
          <w:kern w:val="21"/>
          <w:sz w:val="24"/>
          <w:szCs w:val="24"/>
          <w:highlight w:val="none"/>
        </w:rPr>
      </w:pPr>
    </w:p>
    <w:p w14:paraId="25F97386">
      <w:pPr>
        <w:autoSpaceDE w:val="0"/>
        <w:autoSpaceDN w:val="0"/>
        <w:adjustRightInd w:val="0"/>
        <w:spacing w:line="200" w:lineRule="exact"/>
        <w:ind w:right="-3"/>
        <w:rPr>
          <w:rFonts w:hint="eastAsia" w:ascii="宋体" w:hAnsi="宋体" w:eastAsia="宋体" w:cs="宋体"/>
          <w:kern w:val="21"/>
          <w:sz w:val="24"/>
          <w:szCs w:val="24"/>
          <w:highlight w:val="none"/>
        </w:rPr>
      </w:pPr>
    </w:p>
    <w:p w14:paraId="328E54F6">
      <w:pPr>
        <w:autoSpaceDE w:val="0"/>
        <w:autoSpaceDN w:val="0"/>
        <w:adjustRightInd w:val="0"/>
        <w:spacing w:line="200" w:lineRule="exact"/>
        <w:ind w:right="-3"/>
        <w:rPr>
          <w:rFonts w:hint="eastAsia" w:ascii="宋体" w:hAnsi="宋体" w:eastAsia="宋体" w:cs="宋体"/>
          <w:kern w:val="21"/>
          <w:sz w:val="24"/>
          <w:szCs w:val="24"/>
          <w:highlight w:val="none"/>
        </w:rPr>
      </w:pPr>
    </w:p>
    <w:p w14:paraId="78915D0C">
      <w:pPr>
        <w:autoSpaceDE w:val="0"/>
        <w:autoSpaceDN w:val="0"/>
        <w:adjustRightInd w:val="0"/>
        <w:spacing w:line="200" w:lineRule="exact"/>
        <w:ind w:right="-3"/>
        <w:rPr>
          <w:rFonts w:hint="eastAsia" w:ascii="宋体" w:hAnsi="宋体" w:eastAsia="宋体" w:cs="宋体"/>
          <w:kern w:val="21"/>
          <w:sz w:val="24"/>
          <w:szCs w:val="24"/>
          <w:highlight w:val="none"/>
        </w:rPr>
      </w:pPr>
    </w:p>
    <w:p w14:paraId="2850F696">
      <w:pPr>
        <w:autoSpaceDE w:val="0"/>
        <w:autoSpaceDN w:val="0"/>
        <w:adjustRightInd w:val="0"/>
        <w:spacing w:line="200" w:lineRule="exact"/>
        <w:ind w:right="-3"/>
        <w:rPr>
          <w:rFonts w:hint="eastAsia" w:ascii="宋体" w:hAnsi="宋体" w:eastAsia="宋体" w:cs="宋体"/>
          <w:kern w:val="21"/>
          <w:sz w:val="24"/>
          <w:szCs w:val="24"/>
          <w:highlight w:val="none"/>
        </w:rPr>
      </w:pPr>
    </w:p>
    <w:p w14:paraId="4838947D">
      <w:pPr>
        <w:autoSpaceDE w:val="0"/>
        <w:autoSpaceDN w:val="0"/>
        <w:adjustRightInd w:val="0"/>
        <w:spacing w:line="200" w:lineRule="exact"/>
        <w:ind w:right="-3"/>
        <w:rPr>
          <w:rFonts w:hint="eastAsia" w:ascii="宋体" w:hAnsi="宋体" w:eastAsia="宋体" w:cs="宋体"/>
          <w:kern w:val="21"/>
          <w:sz w:val="24"/>
          <w:szCs w:val="24"/>
          <w:highlight w:val="none"/>
        </w:rPr>
      </w:pPr>
    </w:p>
    <w:p w14:paraId="03FECB6A">
      <w:pPr>
        <w:autoSpaceDE w:val="0"/>
        <w:autoSpaceDN w:val="0"/>
        <w:adjustRightInd w:val="0"/>
        <w:spacing w:line="200" w:lineRule="exact"/>
        <w:ind w:right="-3"/>
        <w:rPr>
          <w:rFonts w:hint="eastAsia" w:ascii="宋体" w:hAnsi="宋体" w:eastAsia="宋体" w:cs="宋体"/>
          <w:kern w:val="21"/>
          <w:sz w:val="24"/>
          <w:szCs w:val="24"/>
          <w:highlight w:val="none"/>
        </w:rPr>
      </w:pPr>
    </w:p>
    <w:p w14:paraId="003C4846">
      <w:pPr>
        <w:autoSpaceDE w:val="0"/>
        <w:autoSpaceDN w:val="0"/>
        <w:adjustRightInd w:val="0"/>
        <w:spacing w:line="200" w:lineRule="exact"/>
        <w:ind w:right="-3"/>
        <w:rPr>
          <w:rFonts w:hint="eastAsia" w:ascii="宋体" w:hAnsi="宋体" w:eastAsia="宋体" w:cs="宋体"/>
          <w:kern w:val="21"/>
          <w:sz w:val="24"/>
          <w:szCs w:val="24"/>
          <w:highlight w:val="none"/>
        </w:rPr>
      </w:pPr>
    </w:p>
    <w:p w14:paraId="11376DCC">
      <w:pPr>
        <w:autoSpaceDE w:val="0"/>
        <w:autoSpaceDN w:val="0"/>
        <w:adjustRightInd w:val="0"/>
        <w:spacing w:line="200" w:lineRule="exact"/>
        <w:ind w:right="-3"/>
        <w:rPr>
          <w:rFonts w:hint="eastAsia" w:ascii="宋体" w:hAnsi="宋体" w:eastAsia="宋体" w:cs="宋体"/>
          <w:kern w:val="21"/>
          <w:sz w:val="24"/>
          <w:szCs w:val="24"/>
          <w:highlight w:val="none"/>
        </w:rPr>
      </w:pPr>
    </w:p>
    <w:p w14:paraId="2F1A9D81">
      <w:pPr>
        <w:autoSpaceDE w:val="0"/>
        <w:autoSpaceDN w:val="0"/>
        <w:adjustRightInd w:val="0"/>
        <w:spacing w:line="200" w:lineRule="exact"/>
        <w:ind w:right="-3"/>
        <w:rPr>
          <w:rFonts w:hint="eastAsia" w:ascii="宋体" w:hAnsi="宋体" w:eastAsia="宋体" w:cs="宋体"/>
          <w:kern w:val="21"/>
          <w:sz w:val="24"/>
          <w:szCs w:val="24"/>
          <w:highlight w:val="none"/>
        </w:rPr>
      </w:pPr>
    </w:p>
    <w:p w14:paraId="6C282F95">
      <w:pPr>
        <w:autoSpaceDE w:val="0"/>
        <w:autoSpaceDN w:val="0"/>
        <w:adjustRightInd w:val="0"/>
        <w:spacing w:line="200" w:lineRule="exact"/>
        <w:ind w:right="-3"/>
        <w:rPr>
          <w:rFonts w:hint="eastAsia" w:ascii="宋体" w:hAnsi="宋体" w:eastAsia="宋体" w:cs="宋体"/>
          <w:kern w:val="21"/>
          <w:sz w:val="24"/>
          <w:szCs w:val="24"/>
          <w:highlight w:val="none"/>
        </w:rPr>
      </w:pPr>
    </w:p>
    <w:p w14:paraId="48112036">
      <w:pPr>
        <w:autoSpaceDE w:val="0"/>
        <w:autoSpaceDN w:val="0"/>
        <w:adjustRightInd w:val="0"/>
        <w:spacing w:line="200" w:lineRule="exact"/>
        <w:ind w:right="-3"/>
        <w:rPr>
          <w:rFonts w:hint="eastAsia" w:ascii="宋体" w:hAnsi="宋体" w:eastAsia="宋体" w:cs="宋体"/>
          <w:kern w:val="21"/>
          <w:sz w:val="24"/>
          <w:szCs w:val="24"/>
          <w:highlight w:val="none"/>
        </w:rPr>
      </w:pPr>
    </w:p>
    <w:p w14:paraId="6A55EA7F">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lang w:eastAsia="zh-CN"/>
        </w:rPr>
      </w:pPr>
      <w:bookmarkStart w:id="76" w:name="_Toc22971"/>
      <w:r>
        <w:rPr>
          <w:rFonts w:hint="eastAsia" w:ascii="宋体" w:hAnsi="宋体" w:eastAsia="宋体" w:cs="宋体"/>
          <w:b/>
          <w:bCs/>
          <w:kern w:val="21"/>
          <w:sz w:val="32"/>
          <w:szCs w:val="32"/>
          <w:highlight w:val="none"/>
          <w:lang w:val="en-US" w:eastAsia="zh-CN"/>
        </w:rPr>
        <w:t>发包人</w:t>
      </w:r>
      <w:r>
        <w:rPr>
          <w:rFonts w:hint="eastAsia" w:ascii="宋体" w:hAnsi="宋体" w:eastAsia="宋体" w:cs="宋体"/>
          <w:b/>
          <w:bCs/>
          <w:kern w:val="21"/>
          <w:sz w:val="32"/>
          <w:szCs w:val="32"/>
          <w:highlight w:val="none"/>
        </w:rPr>
        <w:t>：</w:t>
      </w:r>
      <w:bookmarkEnd w:id="76"/>
      <w:r>
        <w:rPr>
          <w:rFonts w:hint="eastAsia" w:ascii="宋体" w:hAnsi="宋体" w:eastAsia="宋体" w:cs="宋体"/>
          <w:b/>
          <w:kern w:val="0"/>
          <w:sz w:val="32"/>
          <w:szCs w:val="32"/>
          <w:highlight w:val="none"/>
          <w:u w:val="single"/>
          <w:lang w:eastAsia="zh-CN"/>
        </w:rPr>
        <w:t>南通轨道交通集团有限公司</w:t>
      </w:r>
    </w:p>
    <w:p w14:paraId="0BBC6FFF">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rPr>
      </w:pPr>
      <w:bookmarkStart w:id="77" w:name="_Toc2256"/>
      <w:r>
        <w:rPr>
          <w:rFonts w:hint="eastAsia" w:ascii="宋体" w:hAnsi="宋体" w:eastAsia="宋体" w:cs="宋体"/>
          <w:b/>
          <w:bCs/>
          <w:kern w:val="21"/>
          <w:sz w:val="32"/>
          <w:szCs w:val="32"/>
          <w:highlight w:val="none"/>
          <w:lang w:val="en-US" w:eastAsia="zh-CN"/>
        </w:rPr>
        <w:t>承包人</w:t>
      </w:r>
      <w:r>
        <w:rPr>
          <w:rFonts w:hint="eastAsia" w:ascii="宋体" w:hAnsi="宋体" w:eastAsia="宋体" w:cs="宋体"/>
          <w:b/>
          <w:bCs/>
          <w:kern w:val="21"/>
          <w:sz w:val="32"/>
          <w:szCs w:val="32"/>
          <w:highlight w:val="none"/>
        </w:rPr>
        <w:t>：</w:t>
      </w:r>
      <w:bookmarkEnd w:id="77"/>
      <w:r>
        <w:rPr>
          <w:rFonts w:hint="eastAsia" w:ascii="宋体" w:hAnsi="宋体" w:eastAsia="宋体" w:cs="宋体"/>
          <w:b/>
          <w:bCs/>
          <w:kern w:val="21"/>
          <w:sz w:val="32"/>
          <w:szCs w:val="32"/>
          <w:highlight w:val="none"/>
          <w:u w:val="single" w:color="000000"/>
          <w:lang w:val="en-US" w:eastAsia="zh-CN"/>
        </w:rPr>
        <w:t xml:space="preserve">                    </w:t>
      </w:r>
      <w:r>
        <w:rPr>
          <w:rFonts w:hint="eastAsia" w:ascii="宋体" w:hAnsi="宋体" w:eastAsia="宋体" w:cs="宋体"/>
          <w:b/>
          <w:bCs/>
          <w:kern w:val="21"/>
          <w:sz w:val="32"/>
          <w:szCs w:val="32"/>
          <w:highlight w:val="none"/>
          <w:u w:val="single" w:color="000000"/>
        </w:rPr>
        <w:t xml:space="preserve">    </w:t>
      </w:r>
    </w:p>
    <w:p w14:paraId="777849D6">
      <w:pPr>
        <w:autoSpaceDE w:val="0"/>
        <w:autoSpaceDN w:val="0"/>
        <w:adjustRightInd w:val="0"/>
        <w:spacing w:line="283" w:lineRule="exact"/>
        <w:ind w:right="-3"/>
        <w:rPr>
          <w:rFonts w:hint="eastAsia" w:ascii="宋体" w:hAnsi="宋体" w:eastAsia="宋体" w:cs="宋体"/>
          <w:kern w:val="21"/>
          <w:sz w:val="24"/>
          <w:szCs w:val="24"/>
          <w:highlight w:val="none"/>
        </w:rPr>
      </w:pPr>
    </w:p>
    <w:p w14:paraId="4A0DA5A6">
      <w:pPr>
        <w:spacing w:line="360" w:lineRule="auto"/>
        <w:ind w:right="-3"/>
        <w:jc w:val="center"/>
        <w:rPr>
          <w:rFonts w:hint="eastAsia" w:ascii="宋体" w:hAnsi="宋体" w:eastAsia="宋体" w:cs="宋体"/>
          <w:b/>
          <w:bCs/>
          <w:kern w:val="21"/>
          <w:sz w:val="31"/>
          <w:szCs w:val="31"/>
          <w:highlight w:val="none"/>
        </w:rPr>
      </w:pPr>
      <w:bookmarkStart w:id="78" w:name="_Toc17652"/>
      <w:r>
        <w:rPr>
          <w:rFonts w:hint="eastAsia" w:ascii="宋体" w:hAnsi="宋体" w:eastAsia="宋体" w:cs="宋体"/>
          <w:b/>
          <w:bCs/>
          <w:kern w:val="21"/>
          <w:sz w:val="31"/>
          <w:szCs w:val="31"/>
          <w:highlight w:val="none"/>
        </w:rPr>
        <w:t>二〇二</w:t>
      </w:r>
      <w:r>
        <w:rPr>
          <w:rFonts w:hint="eastAsia" w:ascii="宋体" w:hAnsi="宋体" w:eastAsia="宋体" w:cs="宋体"/>
          <w:b/>
          <w:bCs/>
          <w:kern w:val="21"/>
          <w:sz w:val="31"/>
          <w:szCs w:val="31"/>
          <w:highlight w:val="none"/>
          <w:lang w:val="en-US" w:eastAsia="zh-CN"/>
        </w:rPr>
        <w:t>五</w:t>
      </w:r>
      <w:r>
        <w:rPr>
          <w:rFonts w:hint="eastAsia" w:ascii="宋体" w:hAnsi="宋体" w:eastAsia="宋体" w:cs="宋体"/>
          <w:b/>
          <w:bCs/>
          <w:kern w:val="21"/>
          <w:sz w:val="31"/>
          <w:szCs w:val="31"/>
          <w:highlight w:val="none"/>
        </w:rPr>
        <w:t>年</w:t>
      </w:r>
      <w:r>
        <w:rPr>
          <w:rFonts w:hint="eastAsia" w:ascii="宋体" w:hAnsi="宋体" w:eastAsia="宋体" w:cs="宋体"/>
          <w:b/>
          <w:bCs/>
          <w:kern w:val="21"/>
          <w:sz w:val="31"/>
          <w:szCs w:val="31"/>
          <w:highlight w:val="none"/>
          <w:lang w:val="en-US" w:eastAsia="zh-CN"/>
        </w:rPr>
        <w:t xml:space="preserve">  </w:t>
      </w:r>
      <w:r>
        <w:rPr>
          <w:rFonts w:hint="eastAsia" w:ascii="宋体" w:hAnsi="宋体" w:eastAsia="宋体" w:cs="宋体"/>
          <w:b/>
          <w:bCs/>
          <w:kern w:val="21"/>
          <w:sz w:val="31"/>
          <w:szCs w:val="31"/>
          <w:highlight w:val="none"/>
        </w:rPr>
        <w:t>月</w:t>
      </w:r>
      <w:bookmarkEnd w:id="78"/>
    </w:p>
    <w:p w14:paraId="2CB1FD7F">
      <w:pPr>
        <w:ind w:firstLine="420" w:firstLineChars="200"/>
        <w:rPr>
          <w:rFonts w:hint="eastAsia" w:ascii="宋体" w:hAnsi="宋体" w:eastAsia="宋体" w:cs="宋体"/>
          <w:highlight w:val="none"/>
        </w:rPr>
        <w:sectPr>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78EF42DF">
      <w:pPr>
        <w:spacing w:line="440" w:lineRule="exact"/>
        <w:ind w:firstLine="562" w:firstLineChars="200"/>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第一部分 合同协议书</w:t>
      </w:r>
    </w:p>
    <w:p w14:paraId="767216CA">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eastAsia="宋体" w:cs="宋体"/>
          <w:szCs w:val="21"/>
          <w:u w:val="single"/>
        </w:rPr>
        <w:t>南通轨道交通</w:t>
      </w:r>
      <w:r>
        <w:rPr>
          <w:rFonts w:hint="eastAsia" w:ascii="宋体" w:hAnsi="宋体" w:eastAsia="宋体" w:cs="宋体"/>
          <w:szCs w:val="21"/>
          <w:u w:val="single"/>
          <w:lang w:val="en-US" w:eastAsia="zh-CN"/>
        </w:rPr>
        <w:t>集团</w:t>
      </w:r>
      <w:r>
        <w:rPr>
          <w:rFonts w:hint="eastAsia" w:ascii="宋体" w:hAnsi="宋体" w:eastAsia="宋体" w:cs="宋体"/>
          <w:szCs w:val="21"/>
          <w:u w:val="single"/>
        </w:rPr>
        <w:t>有限公司</w:t>
      </w:r>
    </w:p>
    <w:p w14:paraId="327216C0">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xml:space="preserve">                        </w:t>
      </w:r>
    </w:p>
    <w:p w14:paraId="64879168">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依照《中华人民共和国民法典》及有关法律规定，遵循平等、自愿、公平和诚实信用的原则，双方就</w:t>
      </w:r>
      <w:r>
        <w:rPr>
          <w:rFonts w:hint="eastAsia" w:ascii="宋体" w:hAnsi="宋体" w:eastAsia="宋体" w:cs="宋体"/>
          <w:szCs w:val="21"/>
          <w:u w:val="single"/>
        </w:rPr>
        <w:t>南通城市轨道交通部分站点三维宗地测量项目</w:t>
      </w:r>
      <w:r>
        <w:rPr>
          <w:rFonts w:hint="eastAsia" w:ascii="宋体" w:hAnsi="宋体" w:eastAsia="宋体" w:cs="宋体"/>
          <w:szCs w:val="21"/>
        </w:rPr>
        <w:t>及有关事项协商一致，订立本合同。</w:t>
      </w:r>
    </w:p>
    <w:p w14:paraId="01EBC9F4">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一、项目概况 </w:t>
      </w:r>
    </w:p>
    <w:p w14:paraId="011DFAAF">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南通城市轨道交通部分站点三维宗地测量项目</w:t>
      </w:r>
      <w:r>
        <w:rPr>
          <w:rFonts w:hint="eastAsia" w:ascii="宋体" w:hAnsi="宋体" w:eastAsia="宋体" w:cs="宋体"/>
          <w:szCs w:val="21"/>
        </w:rPr>
        <w:t>。</w:t>
      </w:r>
    </w:p>
    <w:p w14:paraId="7628BD1A">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项目地址：</w:t>
      </w:r>
      <w:r>
        <w:rPr>
          <w:rFonts w:hint="eastAsia" w:ascii="宋体" w:hAnsi="宋体" w:eastAsia="宋体" w:cs="宋体"/>
          <w:bCs/>
          <w:szCs w:val="21"/>
          <w:u w:val="single"/>
        </w:rPr>
        <w:t>文峰站(原青年路站)、南通大学站(原海霞路站)、崇州大道站(原太平路站)、</w:t>
      </w:r>
      <w:r>
        <w:rPr>
          <w:rFonts w:hint="eastAsia" w:ascii="宋体" w:hAnsi="宋体" w:eastAsia="宋体" w:cs="宋体"/>
          <w:bCs/>
          <w:szCs w:val="21"/>
          <w:u w:val="single"/>
          <w:lang w:eastAsia="zh-CN"/>
        </w:rPr>
        <w:t>钟秀西路</w:t>
      </w:r>
      <w:r>
        <w:rPr>
          <w:rFonts w:hint="eastAsia" w:ascii="宋体" w:hAnsi="宋体" w:eastAsia="宋体" w:cs="宋体"/>
          <w:bCs/>
          <w:szCs w:val="21"/>
          <w:u w:val="single"/>
        </w:rPr>
        <w:t>(原钟秀路站)</w:t>
      </w:r>
      <w:r>
        <w:rPr>
          <w:rFonts w:hint="eastAsia" w:ascii="宋体" w:hAnsi="宋体" w:eastAsia="宋体" w:cs="宋体"/>
          <w:bCs/>
          <w:szCs w:val="21"/>
        </w:rPr>
        <w:t>。</w:t>
      </w:r>
    </w:p>
    <w:p w14:paraId="3D4384C8">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二、合同范围及工作内容 </w:t>
      </w:r>
    </w:p>
    <w:p w14:paraId="500BD00B">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双方约定的合同范围及工作内容：</w:t>
      </w:r>
      <w:r>
        <w:rPr>
          <w:rFonts w:hint="eastAsia" w:ascii="宋体" w:hAnsi="宋体" w:eastAsia="宋体" w:cs="宋体"/>
          <w:szCs w:val="21"/>
          <w:u w:val="single"/>
        </w:rPr>
        <w:t>为配合资规局开展地下空间不动产等确权，拟选取文峰站(原青年路站)、南通大学站(原海霞路站)、崇州大道站(原太平路站)、</w:t>
      </w:r>
      <w:r>
        <w:rPr>
          <w:rFonts w:hint="eastAsia" w:ascii="宋体" w:hAnsi="宋体" w:eastAsia="宋体" w:cs="宋体"/>
          <w:szCs w:val="21"/>
          <w:u w:val="single"/>
          <w:lang w:eastAsia="zh-CN"/>
        </w:rPr>
        <w:t>钟秀西路</w:t>
      </w:r>
      <w:r>
        <w:rPr>
          <w:rFonts w:hint="eastAsia" w:ascii="宋体" w:hAnsi="宋体" w:eastAsia="宋体" w:cs="宋体"/>
          <w:szCs w:val="21"/>
          <w:u w:val="single"/>
        </w:rPr>
        <w:t>(原钟秀路站)开展三维权籍测绘，进行三维宗地、地下范围图及各层面积高程附图制作。通过上述做法创新地下空间三维产权登记新模式，完善地下附属空间权证，满足资产经营盘活要求。</w:t>
      </w:r>
    </w:p>
    <w:p w14:paraId="2D16C191">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二、工作要求：</w:t>
      </w:r>
    </w:p>
    <w:p w14:paraId="75D6A196">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三维宗地、地下范围图及各层面积附图制作</w:t>
      </w:r>
    </w:p>
    <w:p w14:paraId="098791A3">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开展现场实测，采集文峰站(原青年路站)、南通大学站(原海霞路站)、崇州大道站(原太平路站)、</w:t>
      </w:r>
      <w:r>
        <w:rPr>
          <w:rFonts w:hint="eastAsia" w:ascii="宋体" w:hAnsi="宋体" w:eastAsia="宋体" w:cs="宋体"/>
          <w:szCs w:val="21"/>
          <w:u w:val="none"/>
          <w:lang w:eastAsia="zh-CN"/>
        </w:rPr>
        <w:t>钟秀西路</w:t>
      </w:r>
      <w:r>
        <w:rPr>
          <w:rFonts w:hint="eastAsia" w:ascii="宋体" w:hAnsi="宋体" w:eastAsia="宋体" w:cs="宋体"/>
          <w:szCs w:val="21"/>
          <w:u w:val="none"/>
        </w:rPr>
        <w:t>(原钟秀路站)4处站点坐标数据，基于大比例尺地形图、勘测定界报告、规划条件、现场实测数据等相关资料制作4处站点的三维宗地、地下范围图及各层面积高程附图制作。</w:t>
      </w:r>
    </w:p>
    <w:p w14:paraId="70588F2C">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（1）纸质附图制作</w:t>
      </w:r>
    </w:p>
    <w:p w14:paraId="137307DA">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基于大比例尺地形图、勘测定界报告、规划条件、现场实测数据等相关资料，构建三维宗地模型，制作三维宗地四视图、地下范围图及各层面积附图。</w:t>
      </w:r>
    </w:p>
    <w:p w14:paraId="2623B2CB">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（2）三维电子附图制作</w:t>
      </w:r>
    </w:p>
    <w:p w14:paraId="55BB0F66">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基于大比例尺地形图、勘测定界报告、规划条件、现场实测数据等相关资料，构建三维宗地模型，叠加界址点等信息，制作电子三维宗地附图。</w:t>
      </w:r>
    </w:p>
    <w:p w14:paraId="388CE291">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三、服务期限</w:t>
      </w:r>
    </w:p>
    <w:p w14:paraId="4BEFC3F8">
      <w:pPr>
        <w:spacing w:line="440" w:lineRule="exact"/>
        <w:ind w:firstLine="420" w:firstLineChars="200"/>
        <w:rPr>
          <w:rFonts w:hint="eastAsia" w:ascii="宋体" w:hAnsi="宋体" w:eastAsia="宋体" w:cs="宋体"/>
          <w:i w:val="0"/>
          <w:iCs/>
          <w:szCs w:val="21"/>
          <w:u w:val="single"/>
        </w:rPr>
      </w:pPr>
      <w:r>
        <w:rPr>
          <w:rFonts w:hint="eastAsia" w:ascii="宋体" w:hAnsi="宋体" w:eastAsia="宋体" w:cs="宋体"/>
          <w:i w:val="0"/>
          <w:iCs/>
          <w:szCs w:val="21"/>
          <w:highlight w:val="none"/>
          <w:u w:val="single"/>
        </w:rPr>
        <w:t>自合同签订</w:t>
      </w:r>
      <w:r>
        <w:rPr>
          <w:rFonts w:hint="eastAsia" w:ascii="宋体" w:hAnsi="宋体" w:eastAsia="宋体" w:cs="宋体"/>
          <w:i w:val="0"/>
          <w:iCs/>
          <w:szCs w:val="21"/>
          <w:highlight w:val="none"/>
          <w:u w:val="single"/>
          <w:lang w:val="en-US" w:eastAsia="zh-CN"/>
        </w:rPr>
        <w:t>之日</w:t>
      </w:r>
      <w:r>
        <w:rPr>
          <w:rFonts w:hint="eastAsia" w:ascii="宋体" w:hAnsi="宋体" w:eastAsia="宋体" w:cs="宋体"/>
          <w:i w:val="0"/>
          <w:iCs/>
          <w:szCs w:val="21"/>
          <w:highlight w:val="none"/>
          <w:u w:val="single"/>
        </w:rPr>
        <w:t>起，30天完成要求的所有内容，具体以</w:t>
      </w:r>
      <w:r>
        <w:rPr>
          <w:rFonts w:hint="eastAsia" w:ascii="宋体" w:hAnsi="宋体" w:eastAsia="宋体" w:cs="宋体"/>
          <w:i w:val="0"/>
          <w:iCs/>
          <w:szCs w:val="21"/>
          <w:highlight w:val="none"/>
          <w:u w:val="single"/>
          <w:lang w:val="en-US" w:eastAsia="zh-CN"/>
        </w:rPr>
        <w:t>甲方</w:t>
      </w:r>
      <w:r>
        <w:rPr>
          <w:rFonts w:hint="eastAsia" w:ascii="宋体" w:hAnsi="宋体" w:eastAsia="宋体" w:cs="宋体"/>
          <w:i w:val="0"/>
          <w:iCs/>
          <w:szCs w:val="21"/>
          <w:highlight w:val="none"/>
          <w:u w:val="single"/>
        </w:rPr>
        <w:t>要求为准</w:t>
      </w:r>
      <w:r>
        <w:rPr>
          <w:rFonts w:hint="eastAsia" w:ascii="宋体" w:hAnsi="宋体" w:eastAsia="宋体" w:cs="宋体"/>
          <w:i w:val="0"/>
          <w:iCs/>
          <w:szCs w:val="21"/>
          <w:u w:val="single"/>
        </w:rPr>
        <w:t>。</w:t>
      </w:r>
    </w:p>
    <w:p w14:paraId="2AB8B62B">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四、合同价格</w:t>
      </w:r>
    </w:p>
    <w:p w14:paraId="6E9EE7F4">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合同价格方式：</w:t>
      </w:r>
      <w:r>
        <w:rPr>
          <w:rFonts w:hint="eastAsia" w:ascii="宋体" w:hAnsi="宋体" w:eastAsia="宋体" w:cs="宋体"/>
          <w:szCs w:val="21"/>
          <w:u w:val="single"/>
        </w:rPr>
        <w:t>固定总价</w:t>
      </w:r>
      <w:r>
        <w:rPr>
          <w:rFonts w:hint="eastAsia" w:ascii="宋体" w:hAnsi="宋体" w:eastAsia="宋体" w:cs="宋体"/>
          <w:szCs w:val="21"/>
          <w:u w:val="none"/>
        </w:rPr>
        <w:t>；</w:t>
      </w:r>
    </w:p>
    <w:p w14:paraId="1185DA60">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合同价格：合同含税价格：（大写）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元</w:t>
      </w:r>
      <w:r>
        <w:rPr>
          <w:rFonts w:hint="eastAsia" w:ascii="宋体" w:hAnsi="宋体" w:eastAsia="宋体" w:cs="宋体"/>
          <w:szCs w:val="21"/>
        </w:rPr>
        <w:t>。</w:t>
      </w:r>
    </w:p>
    <w:p w14:paraId="777FB6D3">
      <w:pPr>
        <w:spacing w:line="440" w:lineRule="exact"/>
        <w:ind w:firstLine="420" w:firstLineChars="200"/>
        <w:rPr>
          <w:rFonts w:hint="eastAsia" w:ascii="宋体" w:hAnsi="宋体" w:eastAsia="宋体" w:cs="宋体"/>
          <w:szCs w:val="21"/>
          <w:u w:val="single"/>
        </w:rPr>
      </w:pPr>
      <w:r>
        <w:rPr>
          <w:rFonts w:hint="eastAsia" w:ascii="宋体" w:hAnsi="宋体" w:eastAsia="宋体" w:cs="宋体"/>
        </w:rPr>
        <w:t xml:space="preserve">         合同不含税价格：</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w:t>
      </w:r>
      <w:r>
        <w:rPr>
          <w:rFonts w:hint="eastAsia" w:ascii="宋体" w:hAnsi="宋体" w:eastAsia="宋体" w:cs="宋体"/>
          <w:szCs w:val="21"/>
        </w:rPr>
        <w:t>。</w:t>
      </w:r>
    </w:p>
    <w:p w14:paraId="59CEF4BF">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五、质量标准</w:t>
      </w:r>
    </w:p>
    <w:p w14:paraId="501487EB">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质量标准应符合：</w:t>
      </w:r>
      <w:r>
        <w:rPr>
          <w:rFonts w:hint="eastAsia" w:ascii="宋体" w:hAnsi="宋体" w:eastAsia="宋体" w:cs="宋体"/>
          <w:szCs w:val="21"/>
          <w:u w:val="single"/>
          <w:lang w:val="en-US" w:eastAsia="zh-CN"/>
        </w:rPr>
        <w:t>满足《用户需求书》中的成果要求</w:t>
      </w:r>
      <w:r>
        <w:rPr>
          <w:rFonts w:hint="eastAsia" w:ascii="宋体" w:hAnsi="宋体" w:eastAsia="宋体" w:cs="宋体"/>
          <w:szCs w:val="21"/>
          <w:highlight w:val="none"/>
        </w:rPr>
        <w:t>。</w:t>
      </w:r>
    </w:p>
    <w:p w14:paraId="18E141E6">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六、组成合同的文件 </w:t>
      </w:r>
    </w:p>
    <w:p w14:paraId="70B9023C">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组成本合同的文件包括：</w:t>
      </w:r>
    </w:p>
    <w:p w14:paraId="76189942">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（1）合同协议书；</w:t>
      </w:r>
    </w:p>
    <w:p w14:paraId="1EE503B5">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成交</w:t>
      </w:r>
      <w:r>
        <w:rPr>
          <w:rFonts w:hint="eastAsia" w:ascii="宋体" w:hAnsi="宋体" w:eastAsia="宋体" w:cs="宋体"/>
          <w:szCs w:val="21"/>
        </w:rPr>
        <w:t>通知书；</w:t>
      </w:r>
    </w:p>
    <w:p w14:paraId="0F28E1AC">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（3）合同条款及附件；</w:t>
      </w:r>
    </w:p>
    <w:p w14:paraId="79023481">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询价</w:t>
      </w:r>
      <w:r>
        <w:rPr>
          <w:rFonts w:hint="eastAsia" w:ascii="宋体" w:hAnsi="宋体" w:eastAsia="宋体" w:cs="宋体"/>
          <w:szCs w:val="21"/>
        </w:rPr>
        <w:t>文件及澄清文件（如果有）；</w:t>
      </w:r>
    </w:p>
    <w:p w14:paraId="591ECE8E">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（5）</w:t>
      </w:r>
      <w:r>
        <w:rPr>
          <w:rFonts w:hint="eastAsia" w:ascii="宋体" w:hAnsi="宋体" w:eastAsia="宋体" w:cs="宋体"/>
          <w:szCs w:val="21"/>
          <w:lang w:val="en-US" w:eastAsia="zh-CN"/>
        </w:rPr>
        <w:t>报价</w:t>
      </w:r>
      <w:r>
        <w:rPr>
          <w:rFonts w:hint="eastAsia" w:ascii="宋体" w:hAnsi="宋体" w:eastAsia="宋体" w:cs="宋体"/>
          <w:szCs w:val="21"/>
        </w:rPr>
        <w:t>文件及澄清文件（如果有）</w:t>
      </w:r>
      <w:r>
        <w:rPr>
          <w:rFonts w:hint="eastAsia" w:ascii="宋体" w:hAnsi="宋体" w:eastAsia="宋体" w:cs="宋体"/>
          <w:szCs w:val="21"/>
          <w:lang w:eastAsia="zh-CN"/>
        </w:rPr>
        <w:t>；</w:t>
      </w:r>
    </w:p>
    <w:p w14:paraId="278B90FE">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（6）双方约定的其他合同文件；</w:t>
      </w:r>
    </w:p>
    <w:p w14:paraId="050AD0B5">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上述各项合同文件包括双方就该项合同文件所作出的补充和修改，属于同一类内容的合同文件应以最新签署的为准。上述合同文件相互补充和解释，如有不明确或不一致之处，以上述次序在先者为准。</w:t>
      </w:r>
    </w:p>
    <w:p w14:paraId="07E10FEF">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七、合同文件份数</w:t>
      </w:r>
    </w:p>
    <w:p w14:paraId="558FFA65">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本合同正本</w:t>
      </w:r>
      <w:r>
        <w:rPr>
          <w:rFonts w:hint="eastAsia" w:ascii="宋体" w:hAnsi="宋体" w:eastAsia="宋体" w:cs="宋体"/>
          <w:szCs w:val="21"/>
          <w:u w:val="single"/>
        </w:rPr>
        <w:t>贰</w:t>
      </w:r>
      <w:r>
        <w:rPr>
          <w:rFonts w:hint="eastAsia" w:ascii="宋体" w:hAnsi="宋体" w:eastAsia="宋体" w:cs="宋体"/>
          <w:szCs w:val="21"/>
        </w:rPr>
        <w:t>份，合同双方各执</w:t>
      </w:r>
      <w:r>
        <w:rPr>
          <w:rFonts w:hint="eastAsia" w:ascii="宋体" w:hAnsi="宋体" w:eastAsia="宋体" w:cs="宋体"/>
          <w:szCs w:val="21"/>
          <w:u w:val="single"/>
        </w:rPr>
        <w:t>壹</w:t>
      </w:r>
      <w:r>
        <w:rPr>
          <w:rFonts w:hint="eastAsia" w:ascii="宋体" w:hAnsi="宋体" w:eastAsia="宋体" w:cs="宋体"/>
          <w:szCs w:val="21"/>
        </w:rPr>
        <w:t>份；副本</w:t>
      </w:r>
      <w:r>
        <w:rPr>
          <w:rFonts w:hint="eastAsia" w:ascii="宋体" w:hAnsi="宋体" w:eastAsia="宋体" w:cs="宋体"/>
          <w:szCs w:val="21"/>
          <w:u w:val="single"/>
        </w:rPr>
        <w:t>壹拾</w:t>
      </w:r>
      <w:r>
        <w:rPr>
          <w:rFonts w:hint="eastAsia" w:ascii="宋体" w:hAnsi="宋体" w:eastAsia="宋体" w:cs="宋体"/>
          <w:szCs w:val="21"/>
        </w:rPr>
        <w:t>份，甲方执</w:t>
      </w:r>
      <w:r>
        <w:rPr>
          <w:rFonts w:hint="eastAsia" w:ascii="宋体" w:hAnsi="宋体" w:eastAsia="宋体" w:cs="宋体"/>
          <w:szCs w:val="21"/>
          <w:u w:val="single"/>
          <w:lang w:val="en-US" w:eastAsia="zh-CN"/>
        </w:rPr>
        <w:t>柒</w:t>
      </w:r>
      <w:r>
        <w:rPr>
          <w:rFonts w:hint="eastAsia" w:ascii="宋体" w:hAnsi="宋体" w:eastAsia="宋体" w:cs="宋体"/>
          <w:szCs w:val="21"/>
        </w:rPr>
        <w:t>份，乙方执</w:t>
      </w:r>
      <w:r>
        <w:rPr>
          <w:rFonts w:hint="eastAsia" w:ascii="宋体" w:hAnsi="宋体" w:eastAsia="宋体" w:cs="宋体"/>
          <w:szCs w:val="21"/>
          <w:u w:val="single"/>
        </w:rPr>
        <w:t>叁</w:t>
      </w:r>
      <w:r>
        <w:rPr>
          <w:rFonts w:hint="eastAsia" w:ascii="宋体" w:hAnsi="宋体" w:eastAsia="宋体" w:cs="宋体"/>
          <w:szCs w:val="21"/>
        </w:rPr>
        <w:t>份。</w:t>
      </w:r>
    </w:p>
    <w:p w14:paraId="4AEECBC2">
      <w:pPr>
        <w:pStyle w:val="9"/>
        <w:spacing w:line="440" w:lineRule="exact"/>
        <w:ind w:firstLine="420" w:firstLineChars="200"/>
        <w:rPr>
          <w:rFonts w:hint="eastAsia" w:ascii="宋体" w:hAnsi="宋体" w:eastAsia="宋体" w:cs="宋体"/>
          <w:sz w:val="21"/>
        </w:rPr>
      </w:pPr>
    </w:p>
    <w:p w14:paraId="3AA40200">
      <w:pPr>
        <w:pStyle w:val="9"/>
        <w:spacing w:line="440" w:lineRule="exact"/>
        <w:ind w:firstLine="420" w:firstLineChars="200"/>
        <w:rPr>
          <w:rFonts w:hint="eastAsia" w:ascii="宋体" w:hAnsi="宋体" w:eastAsia="宋体" w:cs="宋体"/>
          <w:sz w:val="21"/>
        </w:rPr>
      </w:pPr>
    </w:p>
    <w:tbl>
      <w:tblPr>
        <w:tblStyle w:val="18"/>
        <w:tblW w:w="9150" w:type="dxa"/>
        <w:tblInd w:w="108" w:type="dxa"/>
        <w:tblLayout w:type="fixed"/>
        <w:tblCellMar>
          <w:top w:w="0" w:type="dxa"/>
          <w:left w:w="108" w:type="dxa"/>
          <w:bottom w:w="0" w:type="dxa"/>
          <w:right w:w="108" w:type="dxa"/>
        </w:tblCellMar>
      </w:tblPr>
      <w:tblGrid>
        <w:gridCol w:w="4981"/>
        <w:gridCol w:w="4169"/>
      </w:tblGrid>
      <w:tr w14:paraId="3CBB116D">
        <w:tblPrEx>
          <w:tblCellMar>
            <w:top w:w="0" w:type="dxa"/>
            <w:left w:w="108" w:type="dxa"/>
            <w:bottom w:w="0" w:type="dxa"/>
            <w:right w:w="108" w:type="dxa"/>
          </w:tblCellMar>
        </w:tblPrEx>
        <w:tc>
          <w:tcPr>
            <w:tcW w:w="4981" w:type="dxa"/>
          </w:tcPr>
          <w:p w14:paraId="08DF88A0">
            <w:pPr>
              <w:pStyle w:val="33"/>
              <w:spacing w:line="440" w:lineRule="exact"/>
              <w:rPr>
                <w:rFonts w:hint="eastAsia" w:ascii="宋体" w:hAnsi="宋体" w:eastAsia="宋体" w:cs="宋体"/>
                <w:szCs w:val="21"/>
              </w:rPr>
            </w:pPr>
            <w:r>
              <w:rPr>
                <w:rFonts w:hint="eastAsia" w:ascii="宋体" w:hAnsi="宋体" w:eastAsia="宋体" w:cs="宋体"/>
                <w:szCs w:val="21"/>
              </w:rPr>
              <w:t xml:space="preserve">甲方（盖章）：_________________________ </w:t>
            </w:r>
          </w:p>
          <w:p w14:paraId="629F30DF">
            <w:pPr>
              <w:pStyle w:val="33"/>
              <w:spacing w:line="440" w:lineRule="exact"/>
              <w:rPr>
                <w:rFonts w:hint="eastAsia" w:ascii="宋体" w:hAnsi="宋体" w:eastAsia="宋体" w:cs="宋体"/>
                <w:szCs w:val="21"/>
              </w:rPr>
            </w:pPr>
          </w:p>
          <w:p w14:paraId="3C060F31">
            <w:pPr>
              <w:pStyle w:val="33"/>
              <w:spacing w:line="440" w:lineRule="exact"/>
              <w:rPr>
                <w:rFonts w:hint="eastAsia" w:ascii="宋体" w:hAnsi="宋体" w:eastAsia="宋体" w:cs="宋体"/>
                <w:szCs w:val="21"/>
              </w:rPr>
            </w:pPr>
            <w:r>
              <w:rPr>
                <w:rFonts w:hint="eastAsia" w:ascii="宋体" w:hAnsi="宋体" w:eastAsia="宋体" w:cs="宋体"/>
                <w:szCs w:val="21"/>
              </w:rPr>
              <w:t>法定代表人或</w:t>
            </w:r>
          </w:p>
          <w:p w14:paraId="6041CD7A">
            <w:pPr>
              <w:pStyle w:val="33"/>
              <w:spacing w:line="440" w:lineRule="exact"/>
              <w:rPr>
                <w:rFonts w:hint="eastAsia" w:ascii="宋体" w:hAnsi="宋体" w:eastAsia="宋体" w:cs="宋体"/>
                <w:szCs w:val="21"/>
              </w:rPr>
            </w:pPr>
            <w:r>
              <w:rPr>
                <w:rFonts w:hint="eastAsia" w:ascii="宋体" w:hAnsi="宋体" w:eastAsia="宋体" w:cs="宋体"/>
                <w:szCs w:val="21"/>
              </w:rPr>
              <w:t>其授权委托人（签字或盖章）：____________</w:t>
            </w:r>
          </w:p>
          <w:p w14:paraId="38337C25">
            <w:pPr>
              <w:pStyle w:val="33"/>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9D6BE66">
            <w:pPr>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09C7A9A">
            <w:pPr>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4C437F81">
            <w:pPr>
              <w:pStyle w:val="33"/>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tc>
        <w:tc>
          <w:tcPr>
            <w:tcW w:w="4169" w:type="dxa"/>
          </w:tcPr>
          <w:p w14:paraId="00F0FBC5">
            <w:pPr>
              <w:pStyle w:val="33"/>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14:paraId="024AE618">
            <w:pPr>
              <w:pStyle w:val="33"/>
              <w:spacing w:line="440" w:lineRule="exact"/>
              <w:rPr>
                <w:rFonts w:hint="eastAsia" w:ascii="宋体" w:hAnsi="宋体" w:eastAsia="宋体" w:cs="宋体"/>
                <w:szCs w:val="21"/>
              </w:rPr>
            </w:pPr>
          </w:p>
          <w:p w14:paraId="4FFE7AB4">
            <w:pPr>
              <w:pStyle w:val="33"/>
              <w:spacing w:line="440" w:lineRule="exact"/>
              <w:rPr>
                <w:rFonts w:hint="eastAsia" w:ascii="宋体" w:hAnsi="宋体" w:eastAsia="宋体" w:cs="宋体"/>
                <w:szCs w:val="21"/>
              </w:rPr>
            </w:pPr>
            <w:r>
              <w:rPr>
                <w:rFonts w:hint="eastAsia" w:ascii="宋体" w:hAnsi="宋体" w:eastAsia="宋体" w:cs="宋体"/>
                <w:szCs w:val="21"/>
              </w:rPr>
              <w:t>法定代表人或</w:t>
            </w:r>
          </w:p>
          <w:p w14:paraId="42FA80AB">
            <w:pPr>
              <w:pStyle w:val="33"/>
              <w:spacing w:line="440" w:lineRule="exact"/>
              <w:rPr>
                <w:rFonts w:hint="eastAsia" w:ascii="宋体" w:hAnsi="宋体" w:eastAsia="宋体" w:cs="宋体"/>
                <w:szCs w:val="21"/>
              </w:rPr>
            </w:pPr>
            <w:r>
              <w:rPr>
                <w:rFonts w:hint="eastAsia" w:ascii="宋体" w:hAnsi="宋体" w:eastAsia="宋体" w:cs="宋体"/>
                <w:szCs w:val="21"/>
              </w:rPr>
              <w:t>其授权委托人（签字或盖章）：________</w:t>
            </w:r>
          </w:p>
          <w:p w14:paraId="36EF969A">
            <w:pPr>
              <w:pStyle w:val="33"/>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753289F">
            <w:pPr>
              <w:pStyle w:val="33"/>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086522A4">
            <w:pPr>
              <w:pStyle w:val="33"/>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159783B2">
            <w:pPr>
              <w:widowControl/>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color w:val="000000"/>
                <w:kern w:val="0"/>
                <w:szCs w:val="21"/>
                <w:u w:val="single"/>
                <w:lang w:bidi="ar"/>
              </w:rPr>
              <w:t xml:space="preserve">                                    </w:t>
            </w:r>
          </w:p>
        </w:tc>
      </w:tr>
    </w:tbl>
    <w:p w14:paraId="524790CC">
      <w:pPr>
        <w:bidi w:val="0"/>
        <w:rPr>
          <w:rFonts w:hint="eastAsia"/>
        </w:rPr>
      </w:pPr>
      <w:r>
        <w:rPr>
          <w:rFonts w:hint="eastAsia"/>
        </w:rPr>
        <w:br w:type="page"/>
      </w:r>
    </w:p>
    <w:p w14:paraId="7FFE4251">
      <w:pPr>
        <w:spacing w:line="440" w:lineRule="exact"/>
        <w:ind w:firstLine="562" w:firstLineChars="200"/>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第二部分  合同条款</w:t>
      </w:r>
    </w:p>
    <w:p w14:paraId="4BB08016">
      <w:pPr>
        <w:pStyle w:val="35"/>
        <w:adjustRightInd/>
        <w:spacing w:before="0" w:after="0" w:line="440" w:lineRule="exact"/>
        <w:jc w:val="left"/>
        <w:rPr>
          <w:rFonts w:hint="eastAsia" w:ascii="宋体" w:hAnsi="宋体" w:eastAsia="宋体" w:cs="宋体"/>
          <w:sz w:val="21"/>
          <w:szCs w:val="21"/>
        </w:rPr>
      </w:pPr>
      <w:bookmarkStart w:id="79" w:name="_Toc96971425"/>
      <w:r>
        <w:rPr>
          <w:rFonts w:hint="eastAsia" w:ascii="宋体" w:hAnsi="宋体" w:eastAsia="宋体" w:cs="宋体"/>
          <w:sz w:val="21"/>
          <w:szCs w:val="21"/>
        </w:rPr>
        <w:t>一、定义</w:t>
      </w:r>
      <w:bookmarkEnd w:id="79"/>
    </w:p>
    <w:p w14:paraId="69BBFD6D">
      <w:pPr>
        <w:tabs>
          <w:tab w:val="left" w:pos="1134"/>
        </w:tabs>
        <w:spacing w:line="440" w:lineRule="exact"/>
        <w:rPr>
          <w:rFonts w:hint="eastAsia" w:ascii="宋体" w:hAnsi="宋体" w:eastAsia="宋体" w:cs="宋体"/>
          <w:szCs w:val="21"/>
        </w:rPr>
      </w:pPr>
      <w:r>
        <w:rPr>
          <w:rFonts w:hint="eastAsia" w:ascii="宋体" w:hAnsi="宋体" w:eastAsia="宋体" w:cs="宋体"/>
          <w:szCs w:val="21"/>
        </w:rPr>
        <w:t>下列措词和用语，除上下文另有规定外，应具有如下所赋予的含义：</w:t>
      </w:r>
    </w:p>
    <w:p w14:paraId="2161CCA3">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（1）合同：是指包括合同协议书、合同条款、工作要求等在内的合同文件的总称。</w:t>
      </w:r>
    </w:p>
    <w:p w14:paraId="6E88890A">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（2）合同价：是指合同双方在合同协议书中确定的总金额。</w:t>
      </w:r>
    </w:p>
    <w:p w14:paraId="36E04E75">
      <w:pPr>
        <w:tabs>
          <w:tab w:val="left" w:pos="420"/>
          <w:tab w:val="left" w:pos="1134"/>
          <w:tab w:val="left" w:pos="1380"/>
        </w:tabs>
        <w:spacing w:line="440" w:lineRule="exact"/>
        <w:ind w:left="420"/>
        <w:rPr>
          <w:rFonts w:hint="eastAsia" w:ascii="宋体" w:hAnsi="宋体" w:eastAsia="宋体" w:cs="宋体"/>
          <w:szCs w:val="21"/>
        </w:rPr>
      </w:pPr>
      <w:r>
        <w:rPr>
          <w:rFonts w:hint="eastAsia" w:ascii="宋体" w:hAnsi="宋体" w:eastAsia="宋体" w:cs="宋体"/>
          <w:szCs w:val="21"/>
        </w:rPr>
        <w:t>（3）甲方：是指合同协议书中所述的甲方。</w:t>
      </w:r>
    </w:p>
    <w:p w14:paraId="22A59C75">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（4）乙方：是指合同协议书中所述的乙方。</w:t>
      </w:r>
    </w:p>
    <w:p w14:paraId="302F5020">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（5）双方：是指甲方和乙方。</w:t>
      </w:r>
    </w:p>
    <w:p w14:paraId="153FFD72">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（6）项目：是指</w:t>
      </w:r>
      <w:r>
        <w:rPr>
          <w:rFonts w:hint="eastAsia" w:ascii="宋体" w:hAnsi="宋体" w:eastAsia="宋体" w:cs="宋体"/>
          <w:szCs w:val="21"/>
          <w:u w:val="single"/>
          <w:lang w:eastAsia="zh-CN"/>
        </w:rPr>
        <w:t>南通城市轨道交通部分站点三维宗地测量项目</w:t>
      </w:r>
      <w:r>
        <w:rPr>
          <w:rFonts w:hint="eastAsia" w:ascii="宋体" w:hAnsi="宋体" w:eastAsia="宋体" w:cs="宋体"/>
          <w:szCs w:val="21"/>
        </w:rPr>
        <w:t>。</w:t>
      </w:r>
    </w:p>
    <w:p w14:paraId="247881AA">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（7）“天”：是指日历天，合同中按天计算时间的，开始当天不计入，从次日开始计算，期限最后一天的截止时间为当天24:00时。</w:t>
      </w:r>
    </w:p>
    <w:p w14:paraId="04BC9888">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（8）“周”：是指7个日历日。</w:t>
      </w:r>
    </w:p>
    <w:p w14:paraId="1E7B26DA">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（9）“月”：是指日历月。</w:t>
      </w:r>
    </w:p>
    <w:p w14:paraId="27171641">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（10）工期：是指在合同协议书约定的乙方完成合同工作所需的期限</w:t>
      </w:r>
    </w:p>
    <w:p w14:paraId="1104ACF9">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（11）书面形式：是指合同文件、信函、电报、传真等可以有形地表现所载内容的形式。</w:t>
      </w:r>
    </w:p>
    <w:p w14:paraId="2AF6AC79">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（12）“法律法规”系指广义的法律、法规、条例、法令、规章，及政府主管部门制订的规范性文件、管理制度等。</w:t>
      </w:r>
    </w:p>
    <w:p w14:paraId="1D7DD73C">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（13）“不可抗力”系指合同双方均不可预见、不可避免、不能克服的超出认识控制和防范能力的事件。</w:t>
      </w:r>
    </w:p>
    <w:p w14:paraId="7EB4C9DC">
      <w:pPr>
        <w:pStyle w:val="35"/>
        <w:adjustRightInd/>
        <w:spacing w:before="0" w:after="0" w:line="440" w:lineRule="exact"/>
        <w:jc w:val="left"/>
        <w:rPr>
          <w:rFonts w:hint="eastAsia" w:ascii="宋体" w:hAnsi="宋体" w:eastAsia="宋体" w:cs="宋体"/>
          <w:sz w:val="21"/>
          <w:szCs w:val="21"/>
        </w:rPr>
      </w:pPr>
      <w:bookmarkStart w:id="80" w:name="_Toc78210975"/>
      <w:bookmarkStart w:id="81" w:name="_Toc96971426"/>
      <w:bookmarkStart w:id="82" w:name="_Toc6614"/>
      <w:r>
        <w:rPr>
          <w:rFonts w:hint="eastAsia" w:ascii="宋体" w:hAnsi="宋体" w:eastAsia="宋体" w:cs="宋体"/>
          <w:sz w:val="21"/>
          <w:szCs w:val="21"/>
        </w:rPr>
        <w:t>二、适用语言和法律</w:t>
      </w:r>
      <w:bookmarkEnd w:id="80"/>
      <w:bookmarkEnd w:id="81"/>
      <w:bookmarkEnd w:id="82"/>
    </w:p>
    <w:p w14:paraId="06CF81D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本合同以中国的汉语简体文字编写、解释和说明。合同双方在合同条款中约定使用两种以上语言时，汉语为优先解释和说明合同的语言。</w:t>
      </w:r>
    </w:p>
    <w:p w14:paraId="2D5B3EF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本合同适用法律为中华人民共和国有关现行法律、行政法规，以及合同条款中规定的规范性文件。</w:t>
      </w:r>
    </w:p>
    <w:p w14:paraId="1E7A7515">
      <w:pPr>
        <w:pStyle w:val="35"/>
        <w:adjustRightInd/>
        <w:spacing w:before="0" w:after="0" w:line="440" w:lineRule="exact"/>
        <w:jc w:val="left"/>
        <w:rPr>
          <w:rFonts w:hint="eastAsia" w:ascii="宋体" w:hAnsi="宋体" w:eastAsia="宋体" w:cs="宋体"/>
          <w:sz w:val="21"/>
          <w:szCs w:val="21"/>
        </w:rPr>
      </w:pPr>
      <w:bookmarkStart w:id="83" w:name="_Toc462155075"/>
      <w:bookmarkStart w:id="84" w:name="_Toc78210976"/>
      <w:bookmarkStart w:id="85" w:name="_Toc96971427"/>
      <w:bookmarkStart w:id="86" w:name="_Toc462154891"/>
      <w:r>
        <w:rPr>
          <w:rFonts w:hint="eastAsia" w:ascii="宋体" w:hAnsi="宋体" w:eastAsia="宋体" w:cs="宋体"/>
          <w:sz w:val="21"/>
          <w:szCs w:val="21"/>
        </w:rPr>
        <w:t>三、合同范围</w:t>
      </w:r>
      <w:bookmarkEnd w:id="83"/>
      <w:bookmarkEnd w:id="84"/>
      <w:bookmarkEnd w:id="85"/>
      <w:bookmarkEnd w:id="86"/>
      <w:r>
        <w:rPr>
          <w:rFonts w:hint="eastAsia" w:ascii="宋体" w:hAnsi="宋体" w:eastAsia="宋体" w:cs="宋体"/>
          <w:sz w:val="21"/>
          <w:szCs w:val="21"/>
        </w:rPr>
        <w:t>及工作内容</w:t>
      </w:r>
    </w:p>
    <w:p w14:paraId="5A51CCF5">
      <w:pPr>
        <w:tabs>
          <w:tab w:val="left" w:pos="735"/>
          <w:tab w:val="left" w:pos="1080"/>
        </w:tabs>
        <w:spacing w:line="440" w:lineRule="exact"/>
        <w:ind w:firstLine="420" w:firstLineChars="200"/>
        <w:rPr>
          <w:rFonts w:hint="eastAsia" w:ascii="宋体" w:hAnsi="宋体" w:eastAsia="宋体" w:cs="宋体"/>
          <w:szCs w:val="21"/>
        </w:rPr>
      </w:pPr>
      <w:bookmarkStart w:id="87" w:name="_Toc96971428"/>
      <w:bookmarkStart w:id="88" w:name="_Toc78210977"/>
      <w:r>
        <w:rPr>
          <w:rFonts w:hint="eastAsia" w:ascii="宋体" w:hAnsi="宋体" w:eastAsia="宋体" w:cs="宋体"/>
          <w:szCs w:val="21"/>
        </w:rPr>
        <w:t>为配合资规局开展地下空间不动产等确权，拟选取文峰站(原青年路站)、南通大学站(原海霞路站)、崇州大道站(原太平路站)、</w:t>
      </w:r>
      <w:r>
        <w:rPr>
          <w:rFonts w:hint="eastAsia" w:ascii="宋体" w:hAnsi="宋体" w:eastAsia="宋体" w:cs="宋体"/>
          <w:szCs w:val="21"/>
          <w:lang w:eastAsia="zh-CN"/>
        </w:rPr>
        <w:t>钟秀西路</w:t>
      </w:r>
      <w:r>
        <w:rPr>
          <w:rFonts w:hint="eastAsia" w:ascii="宋体" w:hAnsi="宋体" w:eastAsia="宋体" w:cs="宋体"/>
          <w:szCs w:val="21"/>
        </w:rPr>
        <w:t>(原钟秀路站)开展三维权籍测绘，进行三维宗地、地下范围图及各层面积高程附图制作。通过上述做法创新地下空间三维产权登记新模式，完善地下附属空间权证，满足资产经营盘活要求。</w:t>
      </w:r>
    </w:p>
    <w:p w14:paraId="0BE21860">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工作要求：</w:t>
      </w:r>
    </w:p>
    <w:p w14:paraId="19A4D20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三维宗地、地下范围图及各层面积附图制作</w:t>
      </w:r>
    </w:p>
    <w:p w14:paraId="70D68F69">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开展现场实测，采集文峰站(原青年路站)、南通大学站(原海霞路站)、崇州大道站(原太平路站)、</w:t>
      </w:r>
      <w:r>
        <w:rPr>
          <w:rFonts w:hint="eastAsia" w:ascii="宋体" w:hAnsi="宋体" w:eastAsia="宋体" w:cs="宋体"/>
          <w:szCs w:val="21"/>
          <w:lang w:eastAsia="zh-CN"/>
        </w:rPr>
        <w:t>钟秀西路</w:t>
      </w:r>
      <w:r>
        <w:rPr>
          <w:rFonts w:hint="eastAsia" w:ascii="宋体" w:hAnsi="宋体" w:eastAsia="宋体" w:cs="宋体"/>
          <w:szCs w:val="21"/>
        </w:rPr>
        <w:t>(原钟秀路站)4处站点坐标数据，基于大比例尺地形图、勘测定界报告、规划条件、现场实测数据等相关资料制作4处站点的三维宗地、地下范围图及各层面积高程附图制作。</w:t>
      </w:r>
    </w:p>
    <w:p w14:paraId="24AF5A3C">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（1）纸质附图制作</w:t>
      </w:r>
    </w:p>
    <w:p w14:paraId="17AC7C4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基于大比例尺地形图、勘测定界报告、规划条件、现场实测数据等相关资料，构建三维宗地模型，制作三维宗地四视图、地下范围图及各层面积附图。</w:t>
      </w:r>
    </w:p>
    <w:p w14:paraId="726045C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（2）三维电子附图制作</w:t>
      </w:r>
    </w:p>
    <w:p w14:paraId="3C7F8AFB">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基于大比例尺地形图、勘测定界报告、规划条件、现场实测数据等相关资料，构建三维宗地模型，叠加界址点等信息，制作电子三维宗地附图。</w:t>
      </w:r>
    </w:p>
    <w:p w14:paraId="16201D88">
      <w:pPr>
        <w:tabs>
          <w:tab w:val="left" w:pos="735"/>
          <w:tab w:val="left" w:pos="108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四、甲方的权利和义务</w:t>
      </w:r>
      <w:bookmarkEnd w:id="87"/>
      <w:bookmarkEnd w:id="88"/>
      <w:r>
        <w:rPr>
          <w:rFonts w:hint="eastAsia" w:ascii="宋体" w:hAnsi="宋体" w:eastAsia="宋体" w:cs="宋体"/>
          <w:sz w:val="21"/>
          <w:szCs w:val="21"/>
        </w:rPr>
        <w:t xml:space="preserve"> </w:t>
      </w:r>
    </w:p>
    <w:p w14:paraId="5A7AD9F0">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（1）甲方应按合同约定的时间、数量和方式向乙方提供与项目有关的资料和必要信息；</w:t>
      </w:r>
    </w:p>
    <w:p w14:paraId="5B67DBA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（2）甲方应负责与本项目有关的外部关系协调和配合，为乙方履行本合同提供必要的外部条件；</w:t>
      </w:r>
    </w:p>
    <w:p w14:paraId="4F38D492">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（3）甲方代表在甲方的授权范围内，负责处理合同履行过程中与甲方有关的具体事宜。甲方代表在授权范围内的行为由甲方承担法律责任。</w:t>
      </w:r>
    </w:p>
    <w:p w14:paraId="4699CF0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（4）甲方应按合同约定向乙方支付合同费用；</w:t>
      </w:r>
    </w:p>
    <w:p w14:paraId="77C2A504">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五、乙方的权利和义务 </w:t>
      </w:r>
    </w:p>
    <w:p w14:paraId="0CB4549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（1）乙方应当按照法律规定，国家、行业和地方的规范和标准，以及合同约定完成合同工作内容，并对项目成果负责。</w:t>
      </w:r>
    </w:p>
    <w:p w14:paraId="3A1558E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65A822D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（3）乙方项目负责人为：</w:t>
      </w:r>
      <w:r>
        <w:rPr>
          <w:rFonts w:hint="eastAsia" w:ascii="宋体" w:hAnsi="宋体" w:eastAsia="宋体" w:cs="宋体"/>
          <w:szCs w:val="21"/>
          <w:u w:val="single"/>
        </w:rPr>
        <w:t xml:space="preserve">        </w:t>
      </w:r>
      <w:r>
        <w:rPr>
          <w:rFonts w:hint="eastAsia" w:ascii="宋体" w:hAnsi="宋体" w:eastAsia="宋体" w:cs="宋体"/>
          <w:szCs w:val="21"/>
        </w:rPr>
        <w:t>，项目负责人应按合同约定以及甲方代表作出的指示，代表乙方负责组织合同的实施。</w:t>
      </w:r>
    </w:p>
    <w:p w14:paraId="49DDC06C">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（4）乙方按合同约定的方式获得报酬。 </w:t>
      </w:r>
    </w:p>
    <w:p w14:paraId="4735D6BC">
      <w:pPr>
        <w:pStyle w:val="35"/>
        <w:adjustRightInd/>
        <w:spacing w:before="0" w:after="0" w:line="440" w:lineRule="exact"/>
        <w:jc w:val="left"/>
        <w:rPr>
          <w:rFonts w:hint="eastAsia" w:ascii="宋体" w:hAnsi="宋体" w:eastAsia="宋体" w:cs="宋体"/>
          <w:sz w:val="21"/>
          <w:szCs w:val="21"/>
        </w:rPr>
      </w:pPr>
      <w:bookmarkStart w:id="89" w:name="_Toc78210980"/>
      <w:bookmarkStart w:id="90" w:name="_Toc96971430"/>
      <w:r>
        <w:rPr>
          <w:rFonts w:hint="eastAsia" w:ascii="宋体" w:hAnsi="宋体" w:eastAsia="宋体" w:cs="宋体"/>
          <w:sz w:val="21"/>
          <w:szCs w:val="21"/>
        </w:rPr>
        <w:t>六、合同价格</w:t>
      </w:r>
      <w:bookmarkEnd w:id="89"/>
      <w:bookmarkEnd w:id="90"/>
      <w:r>
        <w:rPr>
          <w:rFonts w:hint="eastAsia" w:ascii="宋体" w:hAnsi="宋体" w:eastAsia="宋体" w:cs="宋体"/>
          <w:sz w:val="21"/>
          <w:szCs w:val="21"/>
        </w:rPr>
        <w:t>及支付方式</w:t>
      </w:r>
    </w:p>
    <w:p w14:paraId="64291B18">
      <w:pPr>
        <w:tabs>
          <w:tab w:val="left" w:pos="735"/>
          <w:tab w:val="left" w:pos="1080"/>
        </w:tabs>
        <w:spacing w:line="440" w:lineRule="exact"/>
        <w:rPr>
          <w:rFonts w:hint="eastAsia" w:ascii="宋体" w:hAnsi="宋体" w:eastAsia="宋体" w:cs="宋体"/>
          <w:b/>
          <w:szCs w:val="21"/>
          <w:highlight w:val="none"/>
        </w:rPr>
      </w:pPr>
      <w:r>
        <w:rPr>
          <w:rFonts w:hint="eastAsia" w:ascii="宋体" w:hAnsi="宋体" w:eastAsia="宋体" w:cs="宋体"/>
          <w:b/>
          <w:szCs w:val="21"/>
        </w:rPr>
        <w:t>（一）合同价格</w:t>
      </w:r>
    </w:p>
    <w:p w14:paraId="1A5B7CBB">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本合同采用</w:t>
      </w:r>
      <w:r>
        <w:rPr>
          <w:rFonts w:hint="eastAsia" w:ascii="宋体" w:hAnsi="宋体" w:eastAsia="宋体" w:cs="宋体"/>
          <w:szCs w:val="21"/>
          <w:highlight w:val="none"/>
          <w:u w:val="single"/>
        </w:rPr>
        <w:t>固定总价</w:t>
      </w:r>
      <w:r>
        <w:rPr>
          <w:rFonts w:hint="eastAsia" w:ascii="宋体" w:hAnsi="宋体" w:eastAsia="宋体" w:cs="宋体"/>
          <w:szCs w:val="21"/>
          <w:highlight w:val="none"/>
        </w:rPr>
        <w:t>。合同总价包括但不限于完成本项目</w:t>
      </w:r>
      <w:r>
        <w:rPr>
          <w:rFonts w:hint="eastAsia" w:ascii="宋体" w:hAnsi="宋体" w:eastAsia="宋体" w:cs="宋体"/>
          <w:szCs w:val="21"/>
          <w:highlight w:val="none"/>
          <w:lang w:val="en-US" w:eastAsia="zh-CN"/>
        </w:rPr>
        <w:t>过程中</w:t>
      </w:r>
      <w:r>
        <w:rPr>
          <w:rFonts w:hint="eastAsia" w:ascii="宋体" w:hAnsi="宋体" w:eastAsia="宋体" w:cs="宋体"/>
          <w:szCs w:val="21"/>
          <w:highlight w:val="none"/>
        </w:rPr>
        <w:t>所涉及的成果编制费、资料收集费、现场踏勘费、专家评审费、评审会务费、税金、差旅费、住宿费、</w:t>
      </w:r>
      <w:r>
        <w:rPr>
          <w:rFonts w:hint="eastAsia" w:ascii="宋体" w:hAnsi="宋体" w:eastAsia="宋体" w:cs="宋体"/>
          <w:szCs w:val="21"/>
          <w:highlight w:val="none"/>
          <w:lang w:val="en-US" w:eastAsia="zh-CN"/>
        </w:rPr>
        <w:t>结算费、资料归档费、</w:t>
      </w:r>
      <w:r>
        <w:rPr>
          <w:rFonts w:hint="eastAsia" w:ascii="宋体" w:hAnsi="宋体" w:eastAsia="宋体" w:cs="宋体"/>
          <w:szCs w:val="21"/>
          <w:highlight w:val="none"/>
        </w:rPr>
        <w:t>交通费等乙方为完成本项目所产生的一切相关费用。</w:t>
      </w:r>
    </w:p>
    <w:p w14:paraId="7D024765">
      <w:pPr>
        <w:spacing w:line="44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本合同含税价格：（大写）</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r>
        <w:rPr>
          <w:rFonts w:hint="eastAsia" w:ascii="宋体" w:hAnsi="宋体" w:eastAsia="宋体" w:cs="宋体"/>
          <w:highlight w:val="none"/>
        </w:rPr>
        <w:t>合同不含税价格：</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p>
    <w:p w14:paraId="589B9D75">
      <w:pPr>
        <w:tabs>
          <w:tab w:val="left" w:pos="567"/>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本合同增值税税率为：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6D3E6472">
      <w:pPr>
        <w:tabs>
          <w:tab w:val="left" w:pos="735"/>
          <w:tab w:val="left" w:pos="1080"/>
        </w:tabs>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（二）合同支付</w:t>
      </w:r>
    </w:p>
    <w:p w14:paraId="7D4E88AE">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本合同项下所有款项均由甲方直接支付给乙方，并用人民币以电汇方式通过甲方银行与乙方银行之间进行。</w:t>
      </w:r>
    </w:p>
    <w:p w14:paraId="2F06510B">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乙方递交成果清单中所有文件、完成归档工作后，</w:t>
      </w:r>
      <w:r>
        <w:rPr>
          <w:rFonts w:hint="eastAsia" w:ascii="宋体" w:hAnsi="宋体" w:eastAsia="宋体" w:cs="宋体"/>
          <w:szCs w:val="21"/>
          <w:highlight w:val="none"/>
        </w:rPr>
        <w:t>乙方应直接向甲方提出本合同项下的支付请求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并提供</w:t>
      </w:r>
      <w:r>
        <w:rPr>
          <w:rFonts w:hint="eastAsia" w:ascii="宋体" w:hAnsi="宋体" w:eastAsia="宋体" w:cs="宋体"/>
          <w:szCs w:val="21"/>
          <w:highlight w:val="none"/>
        </w:rPr>
        <w:t>开具相应的符合税务部门要求的增值税专用发票</w:t>
      </w:r>
      <w:r>
        <w:rPr>
          <w:rFonts w:hint="eastAsia" w:ascii="宋体" w:hAnsi="宋体" w:eastAsia="宋体" w:cs="宋体"/>
          <w:szCs w:val="21"/>
          <w:highlight w:val="none"/>
          <w:lang w:val="en-US" w:eastAsia="zh-CN"/>
        </w:rPr>
        <w:t>后，甲方支付合同总价的100%。</w:t>
      </w:r>
    </w:p>
    <w:p w14:paraId="4FC0A5FB">
      <w:pPr>
        <w:pStyle w:val="35"/>
        <w:adjustRightInd/>
        <w:spacing w:before="0" w:after="0"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七、违约责任</w:t>
      </w:r>
    </w:p>
    <w:p w14:paraId="70331B0D">
      <w:pPr>
        <w:tabs>
          <w:tab w:val="left" w:pos="735"/>
          <w:tab w:val="left" w:pos="1080"/>
        </w:tabs>
        <w:spacing w:line="440" w:lineRule="exact"/>
        <w:rPr>
          <w:rFonts w:hint="eastAsia" w:ascii="宋体" w:hAnsi="宋体" w:eastAsia="宋体" w:cs="宋体"/>
          <w:b/>
          <w:szCs w:val="21"/>
          <w:highlight w:val="none"/>
        </w:rPr>
      </w:pPr>
      <w:bookmarkStart w:id="91" w:name="_Toc96971434"/>
      <w:r>
        <w:rPr>
          <w:rFonts w:hint="eastAsia" w:ascii="宋体" w:hAnsi="宋体" w:eastAsia="宋体" w:cs="宋体"/>
          <w:b/>
          <w:szCs w:val="21"/>
          <w:highlight w:val="none"/>
        </w:rPr>
        <w:t>（一）甲方违约责任</w:t>
      </w:r>
    </w:p>
    <w:p w14:paraId="4C9AB877">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在合同履行过程中发生的下列情况之一的，属于甲方违约：</w:t>
      </w:r>
    </w:p>
    <w:p w14:paraId="319E02B2">
      <w:pPr>
        <w:tabs>
          <w:tab w:val="left" w:pos="735"/>
          <w:tab w:val="left" w:pos="1080"/>
        </w:tabs>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w:t>
      </w:r>
    </w:p>
    <w:p w14:paraId="5EF38558">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（二）乙方违约责任</w:t>
      </w:r>
    </w:p>
    <w:p w14:paraId="7A1B65D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在合同履行过程中发生的下列情况之一的，属于乙方违约：</w:t>
      </w:r>
    </w:p>
    <w:p w14:paraId="7BBC3BA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（一）本合同正式签订生效后，不履行或不完全履行本合同约定条款的，</w:t>
      </w:r>
      <w:r>
        <w:rPr>
          <w:rFonts w:hint="eastAsia" w:ascii="宋体" w:hAnsi="宋体" w:eastAsia="宋体" w:cs="宋体"/>
          <w:szCs w:val="21"/>
          <w:lang w:val="en-US" w:eastAsia="zh-CN"/>
        </w:rPr>
        <w:t>乙方应向甲方</w:t>
      </w:r>
      <w:r>
        <w:rPr>
          <w:rFonts w:hint="eastAsia" w:ascii="宋体" w:hAnsi="宋体" w:eastAsia="宋体" w:cs="宋体"/>
          <w:szCs w:val="21"/>
        </w:rPr>
        <w:t>支付由于违约造成的一切损失。</w:t>
      </w:r>
    </w:p>
    <w:p w14:paraId="2EA46DED">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rPr>
        <w:t>（二）如乙方不能按照本合同约定履行义务的，甲方有权直接解除合同，剩余费用不予支付。甲方有权视情形要求乙方退回已支付的全部或部分费用，给甲方造成其他损失的，乙方还应进行赔偿。</w:t>
      </w:r>
      <w:r>
        <w:rPr>
          <w:rFonts w:hint="eastAsia" w:ascii="宋体" w:hAnsi="宋体" w:eastAsia="宋体" w:cs="宋体"/>
          <w:szCs w:val="21"/>
          <w:highlight w:val="none"/>
        </w:rPr>
        <w:t>若乙方延期交付</w:t>
      </w:r>
      <w:r>
        <w:rPr>
          <w:rFonts w:hint="eastAsia" w:ascii="宋体" w:hAnsi="宋体" w:eastAsia="宋体" w:cs="宋体"/>
          <w:szCs w:val="21"/>
          <w:highlight w:val="none"/>
          <w:lang w:val="en-US" w:eastAsia="zh-CN"/>
        </w:rPr>
        <w:t>成果</w:t>
      </w:r>
      <w:r>
        <w:rPr>
          <w:rFonts w:hint="eastAsia" w:ascii="宋体" w:hAnsi="宋体" w:eastAsia="宋体" w:cs="宋体"/>
          <w:szCs w:val="21"/>
          <w:highlight w:val="none"/>
        </w:rPr>
        <w:t>，甲方有权按照</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费用总额的千分之三/每日*（延期天数）向乙方收取违约金。</w:t>
      </w:r>
    </w:p>
    <w:p w14:paraId="68804068">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（三）乙方不履行保密条款、过失或故意泄露其知悉的甲方保密事项或在擅自合同约定的工作内容之外使用甲方保密事项从而甲方造成损失的，乙方应承担相应的赔偿责任。</w:t>
      </w:r>
    </w:p>
    <w:p w14:paraId="200C9A7D">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负责人原则上不予更换，若要更换需经得甲方同意，未经甲方同意而更换的，甲方可终止合同。</w:t>
      </w:r>
    </w:p>
    <w:p w14:paraId="6815FFAB">
      <w:pPr>
        <w:tabs>
          <w:tab w:val="left" w:pos="735"/>
          <w:tab w:val="left" w:pos="1080"/>
        </w:tabs>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（五）在本合同内确定的项目团队人员不应更换，如未经甲方同意擅自更换项目团队人员的，甲方将视其违约，并处以</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000元/人的违约金。</w:t>
      </w:r>
    </w:p>
    <w:p w14:paraId="08C97802">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（三）违约金的计算和支付</w:t>
      </w:r>
    </w:p>
    <w:p w14:paraId="1CFBF70E">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本合同项下涉及的所有违约金和赔偿金额均依据合同的规定计算。如合同未有明确规定的，则根据国家或地方有关规定、惯例、行业规定等合理地估算。</w:t>
      </w:r>
    </w:p>
    <w:p w14:paraId="7A375DC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308401DB">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八、合同变更、解除和终止</w:t>
      </w:r>
      <w:bookmarkEnd w:id="91"/>
      <w:r>
        <w:rPr>
          <w:rFonts w:hint="eastAsia" w:ascii="宋体" w:hAnsi="宋体" w:eastAsia="宋体" w:cs="宋体"/>
          <w:sz w:val="21"/>
          <w:szCs w:val="21"/>
        </w:rPr>
        <w:t xml:space="preserve"> </w:t>
      </w:r>
    </w:p>
    <w:p w14:paraId="7C634EB7">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（一）合同变更</w:t>
      </w:r>
    </w:p>
    <w:p w14:paraId="1EE54F09">
      <w:pPr>
        <w:tabs>
          <w:tab w:val="left" w:pos="735"/>
          <w:tab w:val="left" w:pos="1080"/>
        </w:tabs>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任何一方以书面形式提出变更请求时，双方经协商一致后可进行变更。</w:t>
      </w:r>
    </w:p>
    <w:p w14:paraId="7732EBD7">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当任何一方提出申请并经双方书面同意后，可对本合同进行补充。如实质性内容有变化时双方需重新签订补充合同，在协议未达成一致之前，原合同仍然有效。</w:t>
      </w:r>
    </w:p>
    <w:p w14:paraId="0ADCD326">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（二）合同解除</w:t>
      </w:r>
    </w:p>
    <w:p w14:paraId="18FA02AB">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有下述情形之一，合同当事人一方或双方可发出书面通知全部或部分地解除合同。</w:t>
      </w:r>
    </w:p>
    <w:p w14:paraId="5813681C">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（1）乙方提供的服务或者成果不符合合同约定的要求，经甲方催告后仍不能达到合同约定要求的，甲方可以解除合同；</w:t>
      </w:r>
    </w:p>
    <w:p w14:paraId="4E2B6537">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（2）因不可抗力致使合同无法履行的，双方可以解除合同；</w:t>
      </w:r>
    </w:p>
    <w:p w14:paraId="140A9546">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（3）合同一方当事人出现破产、清算、资不抵债、成为失信被执行人等可能丧失履约能力的情形，且未能提供令对方满意的履约保证金的，双方可以解除合同。</w:t>
      </w:r>
    </w:p>
    <w:p w14:paraId="720000FA">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（三）合同终止</w:t>
      </w:r>
    </w:p>
    <w:p w14:paraId="490EEA12">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合同终止包括以下几种情形：</w:t>
      </w:r>
    </w:p>
    <w:p w14:paraId="0EC46D3B">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（1）双方履行完合同规定的所有责任和义务后，本合同即行终止。</w:t>
      </w:r>
    </w:p>
    <w:p w14:paraId="64ABFD9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（2）合同约定的违约时的终止。</w:t>
      </w:r>
    </w:p>
    <w:p w14:paraId="7EE8A015">
      <w:pPr>
        <w:pStyle w:val="35"/>
        <w:adjustRightInd/>
        <w:spacing w:before="0" w:after="0" w:line="440" w:lineRule="exact"/>
        <w:jc w:val="left"/>
        <w:rPr>
          <w:rFonts w:hint="eastAsia" w:ascii="宋体" w:hAnsi="宋体" w:eastAsia="宋体" w:cs="宋体"/>
          <w:sz w:val="21"/>
          <w:szCs w:val="21"/>
        </w:rPr>
      </w:pPr>
      <w:bookmarkStart w:id="92" w:name="_Toc96971436"/>
      <w:bookmarkStart w:id="93" w:name="_Toc78210987"/>
      <w:r>
        <w:rPr>
          <w:rFonts w:hint="eastAsia" w:ascii="宋体" w:hAnsi="宋体" w:eastAsia="宋体" w:cs="宋体"/>
          <w:sz w:val="21"/>
          <w:szCs w:val="21"/>
        </w:rPr>
        <w:t>九、知识产权</w:t>
      </w:r>
    </w:p>
    <w:p w14:paraId="28D02D9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4C8584AC">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003352A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（3）乙方保证向甲方提供的成果不侵犯他人知识产权。与成果有关或者乙方使用成果而发生或引起的任何索赔或纠纷，由乙方负责并承担责任；由此造成甲方损失，乙方应承担赔偿责任。</w:t>
      </w:r>
    </w:p>
    <w:p w14:paraId="4F05EBD2">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十、不可抗力</w:t>
      </w:r>
      <w:bookmarkEnd w:id="92"/>
      <w:bookmarkEnd w:id="93"/>
    </w:p>
    <w:p w14:paraId="1EB017E1">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7AA307BA">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（2）若不可抗力发生使合同执行受阻，则合同执行时间根据受影响的时间相应延长，但合同价格不得调整。</w:t>
      </w:r>
    </w:p>
    <w:p w14:paraId="386AA364">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45D8D84E">
      <w:pPr>
        <w:pStyle w:val="35"/>
        <w:adjustRightInd/>
        <w:spacing w:before="0" w:after="0" w:line="440" w:lineRule="exact"/>
        <w:jc w:val="left"/>
        <w:rPr>
          <w:rFonts w:hint="eastAsia" w:ascii="宋体" w:hAnsi="宋体" w:eastAsia="宋体" w:cs="宋体"/>
          <w:sz w:val="21"/>
          <w:szCs w:val="21"/>
        </w:rPr>
      </w:pPr>
      <w:bookmarkStart w:id="94" w:name="_Toc96971437"/>
      <w:bookmarkStart w:id="95" w:name="_Toc78210988"/>
      <w:r>
        <w:rPr>
          <w:rFonts w:hint="eastAsia" w:ascii="宋体" w:hAnsi="宋体" w:eastAsia="宋体" w:cs="宋体"/>
          <w:sz w:val="21"/>
          <w:szCs w:val="21"/>
        </w:rPr>
        <w:t>十一、争端的解决</w:t>
      </w:r>
      <w:bookmarkEnd w:id="94"/>
      <w:bookmarkEnd w:id="95"/>
    </w:p>
    <w:p w14:paraId="32EE14DF">
      <w:pPr>
        <w:pStyle w:val="30"/>
        <w:tabs>
          <w:tab w:val="left" w:pos="567"/>
        </w:tabs>
        <w:spacing w:line="440" w:lineRule="exact"/>
        <w:rPr>
          <w:rFonts w:hint="eastAsia" w:ascii="宋体" w:hAnsi="宋体" w:eastAsia="宋体" w:cs="宋体"/>
          <w:szCs w:val="21"/>
        </w:rPr>
      </w:pPr>
      <w:r>
        <w:rPr>
          <w:rFonts w:hint="eastAsia" w:ascii="宋体" w:hAnsi="宋体" w:eastAsia="宋体" w:cs="宋体"/>
          <w:szCs w:val="21"/>
        </w:rPr>
        <w:t>（1）因本合同及相关事宜产生的争议，合同双方同意提交南通仲裁委员会按其仲裁规则/程序进行仲裁。仲裁的官方语言应为中文。</w:t>
      </w:r>
    </w:p>
    <w:p w14:paraId="63A43238">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（2）仲裁裁决应为最终裁决，对双方均具有约束力。</w:t>
      </w:r>
    </w:p>
    <w:p w14:paraId="639CE699">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（3）仲裁费除仲裁机关另有裁决外均应由败诉方负担。</w:t>
      </w:r>
    </w:p>
    <w:p w14:paraId="357661DD">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（4）在仲裁期间，除正在进行仲裁的部分外，本合同其他部分应继续执行。</w:t>
      </w:r>
    </w:p>
    <w:p w14:paraId="0A466FFA">
      <w:pPr>
        <w:pStyle w:val="35"/>
        <w:adjustRightInd/>
        <w:spacing w:before="0" w:after="0" w:line="440" w:lineRule="exact"/>
        <w:jc w:val="left"/>
        <w:rPr>
          <w:rFonts w:hint="eastAsia" w:ascii="宋体" w:hAnsi="宋体" w:eastAsia="宋体" w:cs="宋体"/>
          <w:sz w:val="21"/>
          <w:szCs w:val="21"/>
        </w:rPr>
      </w:pPr>
      <w:bookmarkStart w:id="96" w:name="_Toc78210989"/>
      <w:bookmarkStart w:id="97" w:name="_Toc96971438"/>
      <w:r>
        <w:rPr>
          <w:rFonts w:hint="eastAsia" w:ascii="宋体" w:hAnsi="宋体" w:eastAsia="宋体" w:cs="宋体"/>
          <w:sz w:val="21"/>
          <w:szCs w:val="21"/>
        </w:rPr>
        <w:t>十二、税费</w:t>
      </w:r>
      <w:bookmarkEnd w:id="96"/>
      <w:bookmarkEnd w:id="97"/>
    </w:p>
    <w:p w14:paraId="4255C0C1">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（1）中国政府根据现行税法规定对甲方征收的与本合同有关的一切税费均应由甲方负担。 中国政府根据现行税法规定对乙方征收的与本合同有关的一切税费均应由乙方负担。 </w:t>
      </w:r>
    </w:p>
    <w:p w14:paraId="7568A146">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（2）在合同执行期间，如遇国家税率调整，则税费及合同含税总价相应调整。</w:t>
      </w:r>
    </w:p>
    <w:p w14:paraId="3D0C22EF">
      <w:pPr>
        <w:pStyle w:val="35"/>
        <w:adjustRightInd/>
        <w:spacing w:before="0" w:after="0" w:line="440" w:lineRule="exact"/>
        <w:jc w:val="left"/>
        <w:rPr>
          <w:rFonts w:hint="eastAsia" w:ascii="宋体" w:hAnsi="宋体" w:eastAsia="宋体" w:cs="宋体"/>
          <w:sz w:val="21"/>
          <w:szCs w:val="21"/>
        </w:rPr>
      </w:pPr>
      <w:bookmarkStart w:id="98" w:name="_Toc96971440"/>
      <w:bookmarkStart w:id="99" w:name="_Toc78210991"/>
      <w:r>
        <w:rPr>
          <w:rFonts w:hint="eastAsia" w:ascii="宋体" w:hAnsi="宋体" w:eastAsia="宋体" w:cs="宋体"/>
          <w:sz w:val="21"/>
          <w:szCs w:val="21"/>
        </w:rPr>
        <w:t>十三、合同生效和签约地</w:t>
      </w:r>
      <w:bookmarkEnd w:id="98"/>
      <w:bookmarkEnd w:id="99"/>
    </w:p>
    <w:p w14:paraId="6848E6B6">
      <w:pPr>
        <w:tabs>
          <w:tab w:val="left" w:pos="360"/>
          <w:tab w:val="left" w:pos="420"/>
          <w:tab w:val="left" w:pos="567"/>
        </w:tabs>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（一）本合同生效条件</w:t>
      </w:r>
    </w:p>
    <w:p w14:paraId="0C05015E">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合同双方法定代表人或双方授权代表签字、加盖公章后本合同生效。  </w:t>
      </w:r>
    </w:p>
    <w:p w14:paraId="05C8F9E2">
      <w:pPr>
        <w:tabs>
          <w:tab w:val="left" w:pos="360"/>
          <w:tab w:val="left" w:pos="420"/>
          <w:tab w:val="left" w:pos="567"/>
        </w:tabs>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（二）合同签约地</w:t>
      </w:r>
    </w:p>
    <w:p w14:paraId="2253C223">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本合同签约地为中华人民共和国江苏省南通市。</w:t>
      </w:r>
    </w:p>
    <w:p w14:paraId="092B31A7">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7AF258F0">
      <w:pPr>
        <w:pStyle w:val="17"/>
        <w:spacing w:line="440" w:lineRule="exact"/>
        <w:ind w:left="0" w:leftChars="0" w:firstLine="0" w:firstLineChars="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附件：</w:t>
      </w:r>
    </w:p>
    <w:p w14:paraId="10ABAE78">
      <w:pPr>
        <w:kinsoku w:val="0"/>
        <w:overflowPunct w:val="0"/>
        <w:autoSpaceDE w:val="0"/>
        <w:autoSpaceDN w:val="0"/>
        <w:adjustRightInd w:val="0"/>
        <w:spacing w:line="360" w:lineRule="auto"/>
        <w:jc w:val="center"/>
        <w:outlineLvl w:val="1"/>
        <w:rPr>
          <w:rFonts w:hint="eastAsia" w:ascii="宋体" w:hAnsi="宋体" w:eastAsia="宋体" w:cs="宋体"/>
          <w:color w:val="000000"/>
          <w:sz w:val="21"/>
          <w:szCs w:val="21"/>
          <w:lang w:val="en-US" w:eastAsia="zh-CN"/>
        </w:rPr>
      </w:pPr>
      <w:r>
        <w:rPr>
          <w:rFonts w:hint="eastAsia" w:ascii="宋体" w:hAnsi="宋体" w:eastAsia="宋体" w:cs="Microsoft JhengHei"/>
          <w:b/>
          <w:bCs/>
          <w:kern w:val="0"/>
          <w:sz w:val="32"/>
          <w:szCs w:val="32"/>
          <w:lang w:val="en-US" w:eastAsia="zh-CN"/>
        </w:rPr>
        <w:t>成交通知书</w:t>
      </w:r>
      <w:r>
        <w:rPr>
          <w:rFonts w:hint="eastAsia" w:ascii="宋体" w:hAnsi="宋体" w:eastAsia="宋体" w:cs="宋体"/>
          <w:color w:val="000000"/>
          <w:sz w:val="21"/>
          <w:szCs w:val="21"/>
          <w:lang w:val="en-US" w:eastAsia="zh-CN"/>
        </w:rPr>
        <w:br w:type="page"/>
      </w:r>
    </w:p>
    <w:p w14:paraId="726209C9">
      <w:pPr>
        <w:kinsoku w:val="0"/>
        <w:overflowPunct w:val="0"/>
        <w:autoSpaceDE w:val="0"/>
        <w:autoSpaceDN w:val="0"/>
        <w:adjustRightInd w:val="0"/>
        <w:spacing w:line="360" w:lineRule="auto"/>
        <w:jc w:val="center"/>
        <w:outlineLvl w:val="1"/>
        <w:rPr>
          <w:rFonts w:ascii="宋体" w:hAnsi="宋体" w:eastAsia="宋体" w:cs="Microsoft JhengHei"/>
          <w:kern w:val="0"/>
          <w:sz w:val="32"/>
          <w:szCs w:val="32"/>
        </w:rPr>
      </w:pPr>
      <w:r>
        <w:rPr>
          <w:rFonts w:hint="eastAsia" w:ascii="宋体" w:hAnsi="宋体" w:eastAsia="宋体" w:cs="Microsoft JhengHei"/>
          <w:b/>
          <w:bCs/>
          <w:kern w:val="0"/>
          <w:sz w:val="32"/>
          <w:szCs w:val="32"/>
        </w:rPr>
        <w:t>廉政合同</w:t>
      </w:r>
    </w:p>
    <w:p w14:paraId="4A81C911">
      <w:pPr>
        <w:spacing w:line="360" w:lineRule="auto"/>
        <w:rPr>
          <w:rFonts w:ascii="宋体" w:hAnsi="宋体" w:eastAsia="宋体" w:cs="Times New Roman"/>
        </w:rPr>
      </w:pPr>
      <w:r>
        <w:rPr>
          <w:rFonts w:hint="eastAsia" w:ascii="宋体" w:hAnsi="宋体" w:eastAsia="宋体" w:cs="Times New Roman"/>
        </w:rPr>
        <w:t>甲方 ：南通轨道交通</w:t>
      </w:r>
      <w:r>
        <w:rPr>
          <w:rFonts w:hint="eastAsia" w:ascii="宋体" w:hAnsi="宋体" w:eastAsia="宋体" w:cs="Times New Roman"/>
          <w:lang w:val="en-US" w:eastAsia="zh-CN"/>
        </w:rPr>
        <w:t>集团</w:t>
      </w:r>
      <w:r>
        <w:rPr>
          <w:rFonts w:hint="eastAsia" w:ascii="宋体" w:hAnsi="宋体" w:eastAsia="宋体" w:cs="Times New Roman"/>
        </w:rPr>
        <w:t>有限公司</w:t>
      </w:r>
    </w:p>
    <w:p w14:paraId="4DC1C6BB">
      <w:pPr>
        <w:spacing w:line="360" w:lineRule="auto"/>
        <w:rPr>
          <w:rFonts w:hint="eastAsia" w:ascii="宋体" w:hAnsi="宋体" w:eastAsia="宋体" w:cs="Times New Roman"/>
        </w:rPr>
      </w:pPr>
      <w:r>
        <w:rPr>
          <w:rFonts w:hint="eastAsia" w:ascii="宋体" w:hAnsi="宋体" w:eastAsia="宋体" w:cs="Times New Roman"/>
        </w:rPr>
        <w:t>乙方 ：</w:t>
      </w:r>
    </w:p>
    <w:p w14:paraId="20CA3212">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为加强</w:t>
      </w:r>
      <w:r>
        <w:rPr>
          <w:rFonts w:hint="eastAsia" w:ascii="宋体" w:hAnsi="宋体" w:eastAsia="宋体" w:cs="Times New Roman"/>
          <w:lang w:eastAsia="zh-CN"/>
        </w:rPr>
        <w:t>本项目</w:t>
      </w:r>
      <w:r>
        <w:rPr>
          <w:rFonts w:hint="eastAsia" w:ascii="宋体" w:hAnsi="宋体" w:eastAsia="宋体" w:cs="Times New Roman"/>
        </w:rPr>
        <w:t>中的廉政建设，规范</w:t>
      </w:r>
      <w:r>
        <w:rPr>
          <w:rFonts w:hint="eastAsia" w:ascii="宋体" w:hAnsi="宋体" w:eastAsia="宋体" w:cs="Times New Roman"/>
          <w:lang w:eastAsia="zh-CN"/>
        </w:rPr>
        <w:t>本项目</w:t>
      </w:r>
      <w:r>
        <w:rPr>
          <w:rFonts w:hint="eastAsia" w:ascii="宋体" w:hAnsi="宋体" w:eastAsia="宋体" w:cs="Times New Roman"/>
        </w:rPr>
        <w:t>过程中甲、乙双方的各项活动，防止发生各种谋取不正当利益的违法违纪行为，保护国家、集体和当事人的合法权益，根据国家有关</w:t>
      </w:r>
      <w:r>
        <w:rPr>
          <w:rFonts w:hint="eastAsia" w:ascii="宋体" w:hAnsi="宋体" w:eastAsia="宋体" w:cs="Times New Roman"/>
          <w:lang w:eastAsia="zh-CN"/>
        </w:rPr>
        <w:t>本项目</w:t>
      </w:r>
      <w:r>
        <w:rPr>
          <w:rFonts w:hint="eastAsia" w:ascii="宋体" w:hAnsi="宋体" w:eastAsia="宋体" w:cs="Times New Roman"/>
        </w:rPr>
        <w:t>的法律法规和廉政建设责任制规定，特订立本廉政合同。</w:t>
      </w:r>
    </w:p>
    <w:p w14:paraId="2FB1BA7E">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第一条 甲乙双方的责任</w:t>
      </w:r>
    </w:p>
    <w:p w14:paraId="69EFF0ED">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（一）应严格遵守国家关于市场准入、项目</w:t>
      </w:r>
      <w:r>
        <w:rPr>
          <w:rFonts w:hint="eastAsia" w:ascii="宋体" w:hAnsi="宋体" w:eastAsia="宋体" w:cs="Times New Roman"/>
          <w:lang w:val="en-US" w:eastAsia="zh-CN"/>
        </w:rPr>
        <w:t>招标采购</w:t>
      </w:r>
      <w:r>
        <w:rPr>
          <w:rFonts w:hint="eastAsia" w:ascii="宋体" w:hAnsi="宋体" w:eastAsia="宋体" w:cs="Times New Roman"/>
        </w:rPr>
        <w:t>和市场活动的有关法律、法规，相关政策，以及</w:t>
      </w:r>
      <w:r>
        <w:rPr>
          <w:rFonts w:hint="eastAsia" w:ascii="宋体" w:hAnsi="宋体" w:eastAsia="宋体" w:cs="Times New Roman"/>
          <w:lang w:val="en-US" w:eastAsia="zh-CN"/>
        </w:rPr>
        <w:t>南通轨道交通集团有限公司“七个严禁”</w:t>
      </w:r>
      <w:r>
        <w:rPr>
          <w:rFonts w:hint="eastAsia" w:ascii="宋体" w:hAnsi="宋体" w:eastAsia="宋体" w:cs="Times New Roman"/>
        </w:rPr>
        <w:t>。</w:t>
      </w:r>
    </w:p>
    <w:p w14:paraId="1428EF51">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（二）严格</w:t>
      </w:r>
      <w:r>
        <w:rPr>
          <w:rFonts w:hint="eastAsia" w:ascii="宋体" w:hAnsi="宋体" w:eastAsia="宋体" w:cs="Times New Roman"/>
          <w:lang w:val="en-US" w:eastAsia="zh-CN"/>
        </w:rPr>
        <w:t>执行</w:t>
      </w:r>
      <w:r>
        <w:rPr>
          <w:rFonts w:hint="eastAsia" w:ascii="宋体" w:hAnsi="宋体" w:eastAsia="宋体" w:cs="Times New Roman"/>
        </w:rPr>
        <w:t>合同文件，自觉按合同办事。</w:t>
      </w:r>
    </w:p>
    <w:p w14:paraId="410701F0">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（三）业务活动必须坚持公开、公平、公正、诚信、透明的原则（除法律法规另有规定者外），不得为获取不正当的利益，损害国家、集体和对方利益，不得违反</w:t>
      </w:r>
      <w:r>
        <w:rPr>
          <w:rFonts w:hint="eastAsia" w:ascii="宋体" w:hAnsi="宋体" w:eastAsia="宋体" w:cs="Times New Roman"/>
          <w:lang w:eastAsia="zh-CN"/>
        </w:rPr>
        <w:t>本项目</w:t>
      </w:r>
      <w:r>
        <w:rPr>
          <w:rFonts w:hint="eastAsia" w:ascii="宋体" w:hAnsi="宋体" w:eastAsia="宋体" w:cs="Times New Roman"/>
        </w:rPr>
        <w:t>管理的规章制度。</w:t>
      </w:r>
    </w:p>
    <w:p w14:paraId="203416A1">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（四）发现对方在业务活动中有违规、违纪、违法行为的，应及时提醒对方，情节严重的，应向其上级主管部门或纪检监察、司法等有关机关举报。</w:t>
      </w:r>
    </w:p>
    <w:p w14:paraId="720C9096">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第二条 甲方的责任</w:t>
      </w:r>
    </w:p>
    <w:p w14:paraId="0DFE2A64">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甲方的和从事</w:t>
      </w:r>
      <w:r>
        <w:rPr>
          <w:rFonts w:hint="eastAsia" w:ascii="宋体" w:hAnsi="宋体" w:eastAsia="宋体" w:cs="Times New Roman"/>
          <w:lang w:val="en-US" w:eastAsia="zh-CN"/>
        </w:rPr>
        <w:t>本</w:t>
      </w:r>
      <w:r>
        <w:rPr>
          <w:rFonts w:hint="eastAsia" w:ascii="宋体" w:hAnsi="宋体" w:eastAsia="宋体" w:cs="Times New Roman"/>
        </w:rPr>
        <w:t>项目的工作人员，应遵守以下规定：</w:t>
      </w:r>
    </w:p>
    <w:p w14:paraId="40EA11DE">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（一）不准向乙方和相关单位索要或接受回扣、礼金、有价证券、贵重物品和好处费、感谢费等。</w:t>
      </w:r>
    </w:p>
    <w:p w14:paraId="441B1B38">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（二）不准在乙方和相关单位报销任何应由甲方或个人支付的费用。</w:t>
      </w:r>
    </w:p>
    <w:p w14:paraId="744191DA">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（三）不准要求、暗示或接受乙方和相关单位为个人装修住房、婚丧嫁娶、配偶子女的工作安排以及出国（境）、旅游等提供方便。</w:t>
      </w:r>
    </w:p>
    <w:p w14:paraId="1A8E7758">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（四）不准参加有可能影响公正执行公务的乙方和相关单位的宴请、娱乐等活动。</w:t>
      </w:r>
    </w:p>
    <w:p w14:paraId="2CE1E5F8">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（五）不准向乙方和相关单位介绍或为配偶、子女、亲属参与同甲方项目工程施工合同有关的业务等活动。不得以任何理由要求乙方和相关单位在施工中使用某种产品、材料和设备。</w:t>
      </w:r>
    </w:p>
    <w:p w14:paraId="6F84964D">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第三条 乙方的责任</w:t>
      </w:r>
    </w:p>
    <w:p w14:paraId="52AF7AE5">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应与甲方保持正常的业务交往，按照有关法律法规和程序开展业务工作，严格执行</w:t>
      </w:r>
      <w:r>
        <w:rPr>
          <w:rFonts w:hint="eastAsia" w:ascii="宋体" w:hAnsi="宋体" w:eastAsia="宋体" w:cs="Times New Roman"/>
          <w:lang w:eastAsia="zh-CN"/>
        </w:rPr>
        <w:t>本项目</w:t>
      </w:r>
      <w:r>
        <w:rPr>
          <w:rFonts w:hint="eastAsia" w:ascii="宋体" w:hAnsi="宋体" w:eastAsia="宋体" w:cs="Times New Roman"/>
        </w:rPr>
        <w:t>的有关方针、政策，并遵守以下规定：</w:t>
      </w:r>
    </w:p>
    <w:p w14:paraId="5B4C5D50">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（一）不准以任何理由向甲方及其工作人员索要、接受或赠送礼金、有价证券、贵重物品及回扣、好处费、感谢费等。</w:t>
      </w:r>
    </w:p>
    <w:p w14:paraId="1834DE4E">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（二）不准以任何理由为甲方和相关单位报销应由对方或个人支付的费用。</w:t>
      </w:r>
    </w:p>
    <w:p w14:paraId="4EC4ED0F">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（三）不准接受或暗示为甲方、相关单位或个人装修住房、婚丧嫁娶、配偶子女的工作安排以及出国（境）、旅游等提供方便。</w:t>
      </w:r>
    </w:p>
    <w:p w14:paraId="0A367A7C">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（四）不准以任何理由为甲方、相关单位或个人组织有可能影响公正执行公务的宴请、健身、娱乐等活动。</w:t>
      </w:r>
    </w:p>
    <w:p w14:paraId="121E2B8D">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第四条 违约责任</w:t>
      </w:r>
    </w:p>
    <w:p w14:paraId="525C29DC">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甲方工作人员有违反本协议第一、二条责任行为的，按照管理权限，依据有关法律法规和规定给予党纪、政纪处分或组织处理；涉嫌犯罪的，移交司法机关追究刑事责任；给乙方单位造成经济损失的，应予以赔偿。</w:t>
      </w:r>
    </w:p>
    <w:p w14:paraId="5F7D12F2">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乙方工作人员有违反本协议第一、三条责任行为的，按照管理权限，依据有关法律法规和规定给予党纪、政纪处分或组织处理；涉嫌犯罪的，移交司法机关追究刑事责任；给甲方单位造成经济损失的，应予以赔偿。</w:t>
      </w:r>
    </w:p>
    <w:p w14:paraId="50792388">
      <w:pPr>
        <w:spacing w:after="156" w:afterLines="50" w:line="360" w:lineRule="auto"/>
        <w:rPr>
          <w:rFonts w:hint="eastAsia" w:ascii="宋体" w:hAnsi="宋体" w:eastAsia="宋体" w:cs="Times New Roman"/>
          <w:szCs w:val="22"/>
        </w:rPr>
      </w:pPr>
    </w:p>
    <w:p w14:paraId="03060D32">
      <w:pPr>
        <w:spacing w:after="312" w:afterLines="100" w:line="360" w:lineRule="auto"/>
        <w:jc w:val="center"/>
        <w:rPr>
          <w:rFonts w:hint="eastAsia" w:ascii="宋体" w:hAnsi="宋体" w:eastAsia="宋体" w:cs="Times New Roman"/>
        </w:rPr>
      </w:pPr>
      <w:r>
        <w:rPr>
          <w:rFonts w:hint="eastAsia" w:ascii="宋体" w:hAnsi="宋体" w:eastAsia="宋体" w:cs="Times New Roman"/>
        </w:rPr>
        <w:t>甲方公章：</w:t>
      </w:r>
      <w:r>
        <w:rPr>
          <w:rFonts w:hint="eastAsia" w:ascii="宋体" w:hAnsi="宋体" w:eastAsia="宋体" w:cs="Times New Roman"/>
          <w:u w:val="single"/>
        </w:rPr>
        <w:t xml:space="preserve">              （盖章）</w:t>
      </w:r>
      <w:r>
        <w:rPr>
          <w:rFonts w:hint="eastAsia" w:ascii="宋体" w:hAnsi="宋体" w:eastAsia="宋体" w:cs="Times New Roman"/>
        </w:rPr>
        <w:t xml:space="preserve">         乙方公章：</w:t>
      </w:r>
      <w:r>
        <w:rPr>
          <w:rFonts w:hint="eastAsia" w:ascii="宋体" w:hAnsi="宋体" w:eastAsia="宋体" w:cs="Times New Roman"/>
          <w:u w:val="single"/>
        </w:rPr>
        <w:t xml:space="preserve">                 （盖章）</w:t>
      </w:r>
    </w:p>
    <w:p w14:paraId="37CD9A43">
      <w:pPr>
        <w:spacing w:after="312" w:afterLines="100" w:line="360" w:lineRule="auto"/>
        <w:ind w:firstLine="210" w:firstLineChars="100"/>
        <w:jc w:val="left"/>
        <w:rPr>
          <w:rFonts w:hint="eastAsia" w:ascii="宋体" w:hAnsi="宋体" w:eastAsia="宋体" w:cs="Times New Roman"/>
        </w:rPr>
      </w:pPr>
      <w:r>
        <w:rPr>
          <w:rFonts w:hint="eastAsia" w:ascii="宋体" w:hAnsi="宋体" w:eastAsia="宋体" w:cs="Times New Roman"/>
        </w:rPr>
        <w:t>日期：   202</w:t>
      </w:r>
      <w:r>
        <w:rPr>
          <w:rFonts w:hint="eastAsia" w:ascii="宋体" w:hAnsi="宋体" w:eastAsia="宋体" w:cs="Times New Roman"/>
          <w:lang w:val="en-US" w:eastAsia="zh-CN"/>
        </w:rPr>
        <w:t>5</w:t>
      </w:r>
      <w:r>
        <w:rPr>
          <w:rFonts w:hint="eastAsia" w:ascii="宋体" w:hAnsi="宋体" w:eastAsia="宋体" w:cs="Times New Roman"/>
        </w:rPr>
        <w:t>年</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                 日期： 202</w:t>
      </w:r>
      <w:r>
        <w:rPr>
          <w:rFonts w:hint="eastAsia" w:ascii="宋体" w:hAnsi="宋体" w:eastAsia="宋体" w:cs="Times New Roman"/>
          <w:lang w:val="en-US" w:eastAsia="zh-CN"/>
        </w:rPr>
        <w:t>5</w:t>
      </w:r>
      <w:r>
        <w:rPr>
          <w:rFonts w:hint="eastAsia" w:ascii="宋体" w:hAnsi="宋体" w:eastAsia="宋体" w:cs="Times New Roman"/>
        </w:rPr>
        <w:t xml:space="preserve">年 </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w:t>
      </w:r>
      <w:bookmarkStart w:id="100" w:name="page72"/>
      <w:bookmarkEnd w:id="100"/>
    </w:p>
    <w:p w14:paraId="254BAE32">
      <w:pPr>
        <w:rPr>
          <w:rFonts w:hint="eastAsia" w:ascii="宋体" w:hAnsi="宋体" w:eastAsia="宋体" w:cs="Times New Roman"/>
        </w:rPr>
      </w:pPr>
      <w:r>
        <w:rPr>
          <w:rFonts w:hint="eastAsia" w:ascii="宋体" w:hAnsi="宋体" w:eastAsia="宋体" w:cs="Times New Roman"/>
        </w:rPr>
        <w:br w:type="page"/>
      </w:r>
    </w:p>
    <w:p w14:paraId="6554DEC7">
      <w:pPr>
        <w:jc w:val="center"/>
        <w:rPr>
          <w:rFonts w:hint="default" w:eastAsiaTheme="minorEastAsia"/>
          <w:lang w:val="en-US" w:eastAsia="zh-CN"/>
        </w:rPr>
      </w:pPr>
      <w:r>
        <w:rPr>
          <w:rFonts w:hint="eastAsia" w:ascii="宋体" w:hAnsi="宋体" w:eastAsia="宋体" w:cs="Microsoft JhengHei"/>
          <w:b/>
          <w:bCs/>
          <w:kern w:val="0"/>
          <w:sz w:val="32"/>
          <w:szCs w:val="32"/>
          <w:lang w:val="en-US" w:eastAsia="zh-CN"/>
        </w:rPr>
        <w:t>用户需求书</w:t>
      </w:r>
    </w:p>
    <w:p w14:paraId="06808A9A">
      <w:pPr>
        <w:pStyle w:val="2"/>
        <w:rPr>
          <w:rFonts w:hint="eastAsia"/>
        </w:rPr>
      </w:pPr>
    </w:p>
    <w:p w14:paraId="08056764">
      <w:pPr>
        <w:rPr>
          <w:rFonts w:hint="eastAsia"/>
          <w:highlight w:val="none"/>
        </w:rPr>
      </w:pPr>
    </w:p>
    <w:p w14:paraId="79F10928">
      <w:pPr>
        <w:spacing w:line="360" w:lineRule="auto"/>
        <w:rPr>
          <w:rFonts w:eastAsia="新宋体"/>
          <w:sz w:val="30"/>
          <w:szCs w:val="30"/>
          <w:highlight w:val="none"/>
        </w:rPr>
      </w:pPr>
      <w:bookmarkStart w:id="101" w:name="_Toc43885672"/>
    </w:p>
    <w:bookmarkEnd w:id="101"/>
    <w:p w14:paraId="21BBDF40">
      <w:pPr>
        <w:pStyle w:val="17"/>
        <w:spacing w:line="440" w:lineRule="exact"/>
        <w:ind w:left="0"/>
        <w:rPr>
          <w:rFonts w:hint="eastAsia" w:ascii="宋体" w:hAnsi="宋体" w:eastAsia="宋体" w:cs="宋体"/>
          <w:color w:val="000000"/>
          <w:sz w:val="21"/>
          <w:szCs w:val="21"/>
          <w:lang w:val="en-US" w:eastAsia="zh-CN"/>
        </w:rPr>
      </w:pPr>
      <w:bookmarkStart w:id="102" w:name="_Toc8052"/>
    </w:p>
    <w:bookmarkEnd w:id="102"/>
    <w:p w14:paraId="493FFB0C">
      <w:pPr>
        <w:rPr>
          <w:rFonts w:hint="eastAsia" w:ascii="宋体" w:hAnsi="宋体" w:eastAsia="宋体" w:cs="宋体"/>
          <w:color w:val="auto"/>
          <w:szCs w:val="21"/>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靱.">
    <w:altName w:val="宋体"/>
    <w:panose1 w:val="00000000000000000000"/>
    <w:charset w:val="86"/>
    <w:family w:val="roman"/>
    <w:pitch w:val="default"/>
    <w:sig w:usb0="00000000" w:usb1="00000000" w:usb2="00000010" w:usb3="00000000" w:csb0="00040000" w:csb1="00000000"/>
  </w:font>
  <w:font w:name="SourceHanSansCN-Regular">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2D8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806ED5">
                          <w:pPr>
                            <w:pStyle w:val="1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2806ED5">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209192"/>
    </w:sdtPr>
    <w:sdtContent>
      <w:p w14:paraId="2D1DB34B">
        <w:pPr>
          <w:pStyle w:val="11"/>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E030">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93F3E"/>
    <w:multiLevelType w:val="singleLevel"/>
    <w:tmpl w:val="89A93F3E"/>
    <w:lvl w:ilvl="0" w:tentative="0">
      <w:start w:val="1"/>
      <w:numFmt w:val="chineseCounting"/>
      <w:suff w:val="nothing"/>
      <w:lvlText w:val="%1、"/>
      <w:lvlJc w:val="left"/>
      <w:rPr>
        <w:rFonts w:hint="eastAsia"/>
      </w:rPr>
    </w:lvl>
  </w:abstractNum>
  <w:abstractNum w:abstractNumId="1">
    <w:nsid w:val="DE3E74C0"/>
    <w:multiLevelType w:val="singleLevel"/>
    <w:tmpl w:val="DE3E74C0"/>
    <w:lvl w:ilvl="0" w:tentative="0">
      <w:start w:val="2"/>
      <w:numFmt w:val="chineseCounting"/>
      <w:suff w:val="nothing"/>
      <w:lvlText w:val="%1、"/>
      <w:lvlJc w:val="left"/>
      <w:rPr>
        <w:rFonts w:hint="eastAsia"/>
      </w:rPr>
    </w:lvl>
  </w:abstractNum>
  <w:abstractNum w:abstractNumId="2">
    <w:nsid w:val="59AA9837"/>
    <w:multiLevelType w:val="singleLevel"/>
    <w:tmpl w:val="59AA983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NDVlODMzNjAzZWZlNjhmNmUyMzhlMDg1NGQxYjkifQ=="/>
  </w:docVars>
  <w:rsids>
    <w:rsidRoot w:val="003B1FB4"/>
    <w:rsid w:val="000549BD"/>
    <w:rsid w:val="00061836"/>
    <w:rsid w:val="001577C8"/>
    <w:rsid w:val="00182FC8"/>
    <w:rsid w:val="001B1C45"/>
    <w:rsid w:val="001E1982"/>
    <w:rsid w:val="001F690D"/>
    <w:rsid w:val="00237C3B"/>
    <w:rsid w:val="002A696C"/>
    <w:rsid w:val="002D61E1"/>
    <w:rsid w:val="002E1B4B"/>
    <w:rsid w:val="003A41C4"/>
    <w:rsid w:val="003B1FB4"/>
    <w:rsid w:val="003D50C2"/>
    <w:rsid w:val="003F1A83"/>
    <w:rsid w:val="00415810"/>
    <w:rsid w:val="0048599F"/>
    <w:rsid w:val="00536DA7"/>
    <w:rsid w:val="00640C08"/>
    <w:rsid w:val="00644FBE"/>
    <w:rsid w:val="00667F61"/>
    <w:rsid w:val="006C23DC"/>
    <w:rsid w:val="0071733A"/>
    <w:rsid w:val="00743D98"/>
    <w:rsid w:val="007C57E0"/>
    <w:rsid w:val="007D42B1"/>
    <w:rsid w:val="007E65D3"/>
    <w:rsid w:val="007F20F3"/>
    <w:rsid w:val="00883473"/>
    <w:rsid w:val="00894F4C"/>
    <w:rsid w:val="00912B7E"/>
    <w:rsid w:val="00916B0B"/>
    <w:rsid w:val="00927F23"/>
    <w:rsid w:val="00943827"/>
    <w:rsid w:val="009632EF"/>
    <w:rsid w:val="009E6397"/>
    <w:rsid w:val="00A20B21"/>
    <w:rsid w:val="00A46E06"/>
    <w:rsid w:val="00AA413D"/>
    <w:rsid w:val="00AC28BC"/>
    <w:rsid w:val="00AD4EE7"/>
    <w:rsid w:val="00B16412"/>
    <w:rsid w:val="00B26ACD"/>
    <w:rsid w:val="00B32454"/>
    <w:rsid w:val="00B6047F"/>
    <w:rsid w:val="00C31D0F"/>
    <w:rsid w:val="00C437CC"/>
    <w:rsid w:val="00C56EE9"/>
    <w:rsid w:val="00D36043"/>
    <w:rsid w:val="00D73854"/>
    <w:rsid w:val="00D74B29"/>
    <w:rsid w:val="00D75221"/>
    <w:rsid w:val="00E067DD"/>
    <w:rsid w:val="00E55F32"/>
    <w:rsid w:val="00E81B92"/>
    <w:rsid w:val="00F62F76"/>
    <w:rsid w:val="00F67520"/>
    <w:rsid w:val="00F839CC"/>
    <w:rsid w:val="02341B09"/>
    <w:rsid w:val="02691984"/>
    <w:rsid w:val="02DA7A7A"/>
    <w:rsid w:val="036068E4"/>
    <w:rsid w:val="03F77F39"/>
    <w:rsid w:val="05244D7B"/>
    <w:rsid w:val="05DD7EAC"/>
    <w:rsid w:val="060F2843"/>
    <w:rsid w:val="06703003"/>
    <w:rsid w:val="067E67DD"/>
    <w:rsid w:val="0681614C"/>
    <w:rsid w:val="07F60974"/>
    <w:rsid w:val="098F2024"/>
    <w:rsid w:val="09C877CE"/>
    <w:rsid w:val="0A2B3FE9"/>
    <w:rsid w:val="0B370D39"/>
    <w:rsid w:val="0B5B4A27"/>
    <w:rsid w:val="0B7A3E5D"/>
    <w:rsid w:val="0BB377CC"/>
    <w:rsid w:val="0CCB352C"/>
    <w:rsid w:val="0DDC13E9"/>
    <w:rsid w:val="0DE7373B"/>
    <w:rsid w:val="0E406612"/>
    <w:rsid w:val="0E8A2A67"/>
    <w:rsid w:val="0EC87F94"/>
    <w:rsid w:val="105B24BD"/>
    <w:rsid w:val="11C646FD"/>
    <w:rsid w:val="124845A6"/>
    <w:rsid w:val="12523432"/>
    <w:rsid w:val="128901DA"/>
    <w:rsid w:val="131663AF"/>
    <w:rsid w:val="13C97C25"/>
    <w:rsid w:val="13F41DC8"/>
    <w:rsid w:val="143F2E2F"/>
    <w:rsid w:val="145A1F00"/>
    <w:rsid w:val="14E80ADE"/>
    <w:rsid w:val="158D151C"/>
    <w:rsid w:val="163D7C44"/>
    <w:rsid w:val="164F75C3"/>
    <w:rsid w:val="1773578D"/>
    <w:rsid w:val="18013E7F"/>
    <w:rsid w:val="18593BDD"/>
    <w:rsid w:val="196731D7"/>
    <w:rsid w:val="1ADD2B9B"/>
    <w:rsid w:val="1B021F88"/>
    <w:rsid w:val="1B461DA1"/>
    <w:rsid w:val="1C9C0CD4"/>
    <w:rsid w:val="1CBA4E5F"/>
    <w:rsid w:val="1CD11DFE"/>
    <w:rsid w:val="1D2C05CE"/>
    <w:rsid w:val="1E896286"/>
    <w:rsid w:val="1F901EA7"/>
    <w:rsid w:val="201E1095"/>
    <w:rsid w:val="213B0D78"/>
    <w:rsid w:val="21F2233C"/>
    <w:rsid w:val="21F52495"/>
    <w:rsid w:val="22AC7399"/>
    <w:rsid w:val="23F02A7A"/>
    <w:rsid w:val="25382DC5"/>
    <w:rsid w:val="25905625"/>
    <w:rsid w:val="27910BA6"/>
    <w:rsid w:val="281B330E"/>
    <w:rsid w:val="28417DCC"/>
    <w:rsid w:val="29AE1387"/>
    <w:rsid w:val="29EF59D5"/>
    <w:rsid w:val="29FA0633"/>
    <w:rsid w:val="2B8700FA"/>
    <w:rsid w:val="2C4E54DE"/>
    <w:rsid w:val="2D8F689B"/>
    <w:rsid w:val="2E180404"/>
    <w:rsid w:val="2EBD433B"/>
    <w:rsid w:val="2F0C522F"/>
    <w:rsid w:val="2F2413AC"/>
    <w:rsid w:val="2F883AA7"/>
    <w:rsid w:val="30073160"/>
    <w:rsid w:val="308C47B2"/>
    <w:rsid w:val="30C731C6"/>
    <w:rsid w:val="316A77CF"/>
    <w:rsid w:val="31727460"/>
    <w:rsid w:val="31C42817"/>
    <w:rsid w:val="31EC72E1"/>
    <w:rsid w:val="323B75BD"/>
    <w:rsid w:val="32B048E2"/>
    <w:rsid w:val="337E0E7F"/>
    <w:rsid w:val="338D2284"/>
    <w:rsid w:val="33951F41"/>
    <w:rsid w:val="33A45AC9"/>
    <w:rsid w:val="35991508"/>
    <w:rsid w:val="37D87875"/>
    <w:rsid w:val="38AC2BDF"/>
    <w:rsid w:val="394E275F"/>
    <w:rsid w:val="39920D1A"/>
    <w:rsid w:val="39C237C6"/>
    <w:rsid w:val="39DF0530"/>
    <w:rsid w:val="3AB331C1"/>
    <w:rsid w:val="3AF86E26"/>
    <w:rsid w:val="3B2A3430"/>
    <w:rsid w:val="3B2A7821"/>
    <w:rsid w:val="3B586D38"/>
    <w:rsid w:val="3B957F1C"/>
    <w:rsid w:val="3E0C556A"/>
    <w:rsid w:val="3E786B8F"/>
    <w:rsid w:val="3E8804C1"/>
    <w:rsid w:val="3F132CEB"/>
    <w:rsid w:val="3F23643C"/>
    <w:rsid w:val="3FD16ACF"/>
    <w:rsid w:val="3FF44198"/>
    <w:rsid w:val="400955AC"/>
    <w:rsid w:val="409E5663"/>
    <w:rsid w:val="40D95004"/>
    <w:rsid w:val="41270465"/>
    <w:rsid w:val="416F3381"/>
    <w:rsid w:val="42265E72"/>
    <w:rsid w:val="425012F6"/>
    <w:rsid w:val="429A6A15"/>
    <w:rsid w:val="43981B7B"/>
    <w:rsid w:val="445D368E"/>
    <w:rsid w:val="447544EF"/>
    <w:rsid w:val="44764405"/>
    <w:rsid w:val="44EF214B"/>
    <w:rsid w:val="45A32E70"/>
    <w:rsid w:val="46F96D98"/>
    <w:rsid w:val="47227BB6"/>
    <w:rsid w:val="47A91D5C"/>
    <w:rsid w:val="48270A82"/>
    <w:rsid w:val="490E129C"/>
    <w:rsid w:val="49891101"/>
    <w:rsid w:val="49B41FE2"/>
    <w:rsid w:val="49FB423D"/>
    <w:rsid w:val="4A430BEE"/>
    <w:rsid w:val="4A565917"/>
    <w:rsid w:val="4B246914"/>
    <w:rsid w:val="4B603F89"/>
    <w:rsid w:val="4BAD27E2"/>
    <w:rsid w:val="4C0C628B"/>
    <w:rsid w:val="4CE7404F"/>
    <w:rsid w:val="4E8B1571"/>
    <w:rsid w:val="4EC64FF7"/>
    <w:rsid w:val="4EFD2805"/>
    <w:rsid w:val="4F58373D"/>
    <w:rsid w:val="4FB31116"/>
    <w:rsid w:val="4FC472C9"/>
    <w:rsid w:val="4FDA4B81"/>
    <w:rsid w:val="4FE6773D"/>
    <w:rsid w:val="4FEE03A0"/>
    <w:rsid w:val="51624BA2"/>
    <w:rsid w:val="51755E9C"/>
    <w:rsid w:val="518A4855"/>
    <w:rsid w:val="52DE078F"/>
    <w:rsid w:val="53301E1E"/>
    <w:rsid w:val="535C0B74"/>
    <w:rsid w:val="5401711E"/>
    <w:rsid w:val="56222DA8"/>
    <w:rsid w:val="566A0472"/>
    <w:rsid w:val="566F2513"/>
    <w:rsid w:val="567C65F5"/>
    <w:rsid w:val="56FA29C6"/>
    <w:rsid w:val="573064A0"/>
    <w:rsid w:val="57F661C8"/>
    <w:rsid w:val="586D4BDC"/>
    <w:rsid w:val="59334974"/>
    <w:rsid w:val="59A07859"/>
    <w:rsid w:val="5B081B7C"/>
    <w:rsid w:val="5BC56646"/>
    <w:rsid w:val="5D46181B"/>
    <w:rsid w:val="5D6F089F"/>
    <w:rsid w:val="5F78492B"/>
    <w:rsid w:val="5F950838"/>
    <w:rsid w:val="61C54FB9"/>
    <w:rsid w:val="61CD6067"/>
    <w:rsid w:val="61DA5A55"/>
    <w:rsid w:val="64A07A63"/>
    <w:rsid w:val="64AC4139"/>
    <w:rsid w:val="65323396"/>
    <w:rsid w:val="657B4406"/>
    <w:rsid w:val="65BC45FD"/>
    <w:rsid w:val="67634D59"/>
    <w:rsid w:val="68353276"/>
    <w:rsid w:val="693654E7"/>
    <w:rsid w:val="69560E48"/>
    <w:rsid w:val="69833713"/>
    <w:rsid w:val="69B40C20"/>
    <w:rsid w:val="6B0668CE"/>
    <w:rsid w:val="6B4063FD"/>
    <w:rsid w:val="6D194C0E"/>
    <w:rsid w:val="6D872CF4"/>
    <w:rsid w:val="6E985C4F"/>
    <w:rsid w:val="70323AD8"/>
    <w:rsid w:val="710D2A63"/>
    <w:rsid w:val="72104796"/>
    <w:rsid w:val="731C4BA1"/>
    <w:rsid w:val="739A6F39"/>
    <w:rsid w:val="73C70E68"/>
    <w:rsid w:val="743E4BA3"/>
    <w:rsid w:val="74CA04DD"/>
    <w:rsid w:val="75134937"/>
    <w:rsid w:val="75AA6994"/>
    <w:rsid w:val="76647C2E"/>
    <w:rsid w:val="76A101B8"/>
    <w:rsid w:val="77236FAF"/>
    <w:rsid w:val="776C480E"/>
    <w:rsid w:val="77A46DA0"/>
    <w:rsid w:val="780F51C7"/>
    <w:rsid w:val="78935304"/>
    <w:rsid w:val="797B1A25"/>
    <w:rsid w:val="7AA60162"/>
    <w:rsid w:val="7B4C4049"/>
    <w:rsid w:val="7C716B68"/>
    <w:rsid w:val="7C795C2B"/>
    <w:rsid w:val="7C8D2C1A"/>
    <w:rsid w:val="7D1A325F"/>
    <w:rsid w:val="7E2204BC"/>
    <w:rsid w:val="7EAB1087"/>
    <w:rsid w:val="7ED828A9"/>
    <w:rsid w:val="7F7F627A"/>
    <w:rsid w:val="7FF2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adjustRightInd w:val="0"/>
      <w:snapToGrid w:val="0"/>
      <w:spacing w:before="240" w:after="240" w:line="360" w:lineRule="auto"/>
      <w:jc w:val="center"/>
      <w:outlineLvl w:val="0"/>
    </w:pPr>
    <w:rPr>
      <w:rFonts w:ascii="宋体"/>
      <w:b/>
      <w:bCs/>
      <w:kern w:val="44"/>
      <w:sz w:val="32"/>
      <w:szCs w:val="32"/>
    </w:rPr>
  </w:style>
  <w:style w:type="paragraph" w:styleId="2">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9"/>
    <w:autoRedefine/>
    <w:unhideWhenUsed/>
    <w:qFormat/>
    <w:uiPriority w:val="0"/>
    <w:pPr>
      <w:widowControl/>
      <w:ind w:firstLine="420" w:firstLineChars="200"/>
      <w:jc w:val="left"/>
    </w:pPr>
  </w:style>
  <w:style w:type="paragraph" w:styleId="6">
    <w:name w:val="Body Text"/>
    <w:basedOn w:val="1"/>
    <w:autoRedefine/>
    <w:unhideWhenUsed/>
    <w:qFormat/>
    <w:uiPriority w:val="0"/>
    <w:pPr>
      <w:widowControl/>
      <w:spacing w:after="120"/>
    </w:pPr>
    <w:rPr>
      <w:rFonts w:ascii="Times New Roman" w:hAnsi="Times New Roman"/>
      <w:szCs w:val="20"/>
    </w:rPr>
  </w:style>
  <w:style w:type="paragraph" w:styleId="7">
    <w:name w:val="Body Text Indent"/>
    <w:basedOn w:val="3"/>
    <w:next w:val="1"/>
    <w:link w:val="34"/>
    <w:autoRedefine/>
    <w:qFormat/>
    <w:uiPriority w:val="0"/>
    <w:pPr>
      <w:spacing w:after="120"/>
      <w:ind w:left="420"/>
    </w:pPr>
    <w:rPr>
      <w:rFonts w:ascii="Times New Roman" w:hAnsi="Times New Roman" w:cs="Times New Roman"/>
      <w:szCs w:val="20"/>
    </w:rPr>
  </w:style>
  <w:style w:type="paragraph" w:styleId="8">
    <w:name w:val="List 2"/>
    <w:basedOn w:val="1"/>
    <w:autoRedefine/>
    <w:qFormat/>
    <w:uiPriority w:val="0"/>
    <w:pPr>
      <w:ind w:left="100" w:leftChars="200" w:hanging="200" w:hangingChars="200"/>
      <w:contextualSpacing/>
    </w:pPr>
    <w:rPr>
      <w:rFonts w:ascii="Times New Roman" w:hAnsi="Times New Roman" w:eastAsia="楷体_GB2312"/>
      <w:sz w:val="26"/>
      <w:szCs w:val="20"/>
    </w:rPr>
  </w:style>
  <w:style w:type="paragraph" w:styleId="9">
    <w:name w:val="Plain Text"/>
    <w:basedOn w:val="1"/>
    <w:link w:val="28"/>
    <w:autoRedefine/>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unhideWhenUsed/>
    <w:qFormat/>
    <w:uiPriority w:val="0"/>
    <w:pPr>
      <w:snapToGrid w:val="0"/>
    </w:pPr>
    <w:rPr>
      <w:rFonts w:ascii="Arial" w:hAnsi="Arial" w:cs="Arial"/>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qFormat/>
    <w:uiPriority w:val="0"/>
    <w:rPr>
      <w:sz w:val="24"/>
    </w:rPr>
  </w:style>
  <w:style w:type="paragraph" w:styleId="15">
    <w:name w:val="Normal (Web)"/>
    <w:basedOn w:val="1"/>
    <w:autoRedefine/>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6"/>
    <w:autoRedefine/>
    <w:qFormat/>
    <w:uiPriority w:val="0"/>
    <w:pPr>
      <w:widowControl w:val="0"/>
      <w:ind w:firstLine="420" w:firstLineChars="100"/>
    </w:pPr>
    <w:rPr>
      <w:rFonts w:cs="Times New Roman"/>
      <w:sz w:val="24"/>
      <w:szCs w:val="24"/>
    </w:rPr>
  </w:style>
  <w:style w:type="paragraph" w:styleId="17">
    <w:name w:val="Body Text First Indent 2"/>
    <w:basedOn w:val="7"/>
    <w:autoRedefine/>
    <w:qFormat/>
    <w:uiPriority w:val="0"/>
    <w:pPr>
      <w:ind w:firstLine="420" w:firstLineChars="2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autoRedefine/>
    <w:unhideWhenUsed/>
    <w:qFormat/>
    <w:uiPriority w:val="99"/>
    <w:rPr>
      <w:sz w:val="21"/>
      <w:szCs w:val="21"/>
    </w:rPr>
  </w:style>
  <w:style w:type="character" w:customStyle="1" w:styleId="22">
    <w:name w:val="页眉 字符"/>
    <w:basedOn w:val="20"/>
    <w:link w:val="13"/>
    <w:autoRedefine/>
    <w:qFormat/>
    <w:uiPriority w:val="99"/>
    <w:rPr>
      <w:sz w:val="18"/>
      <w:szCs w:val="18"/>
    </w:rPr>
  </w:style>
  <w:style w:type="character" w:customStyle="1" w:styleId="23">
    <w:name w:val="页脚 字符"/>
    <w:basedOn w:val="20"/>
    <w:link w:val="11"/>
    <w:autoRedefine/>
    <w:qFormat/>
    <w:uiPriority w:val="99"/>
    <w:rPr>
      <w:sz w:val="18"/>
      <w:szCs w:val="18"/>
    </w:rPr>
  </w:style>
  <w:style w:type="paragraph" w:customStyle="1" w:styleId="24">
    <w:name w:val="Default"/>
    <w:autoRedefine/>
    <w:qFormat/>
    <w:uiPriority w:val="0"/>
    <w:pPr>
      <w:widowControl w:val="0"/>
      <w:autoSpaceDE w:val="0"/>
      <w:autoSpaceDN w:val="0"/>
      <w:adjustRightInd w:val="0"/>
    </w:pPr>
    <w:rPr>
      <w:rFonts w:ascii="方正小标宋·靱." w:eastAsia="方正小标宋·靱." w:cs="方正小标宋·靱." w:hAnsiTheme="minorHAnsi"/>
      <w:color w:val="000000"/>
      <w:sz w:val="24"/>
      <w:szCs w:val="24"/>
      <w:lang w:val="en-US" w:eastAsia="zh-CN" w:bidi="ar-SA"/>
    </w:rPr>
  </w:style>
  <w:style w:type="character" w:customStyle="1" w:styleId="25">
    <w:name w:val="批注框文本 字符"/>
    <w:basedOn w:val="20"/>
    <w:link w:val="10"/>
    <w:autoRedefine/>
    <w:semiHidden/>
    <w:qFormat/>
    <w:uiPriority w:val="99"/>
    <w:rPr>
      <w:sz w:val="18"/>
      <w:szCs w:val="18"/>
    </w:rPr>
  </w:style>
  <w:style w:type="character" w:customStyle="1" w:styleId="26">
    <w:name w:val="标题 2 字符"/>
    <w:basedOn w:val="20"/>
    <w:link w:val="2"/>
    <w:autoRedefine/>
    <w:qFormat/>
    <w:uiPriority w:val="9"/>
    <w:rPr>
      <w:rFonts w:asciiTheme="majorHAnsi" w:hAnsiTheme="majorHAnsi" w:eastAsiaTheme="majorEastAsia" w:cstheme="majorBidi"/>
      <w:b/>
      <w:bCs/>
      <w:sz w:val="32"/>
      <w:szCs w:val="32"/>
    </w:rPr>
  </w:style>
  <w:style w:type="character" w:customStyle="1" w:styleId="27">
    <w:name w:val="纯文本 Char"/>
    <w:basedOn w:val="20"/>
    <w:autoRedefine/>
    <w:qFormat/>
    <w:uiPriority w:val="0"/>
    <w:rPr>
      <w:rFonts w:ascii="宋体" w:hAnsi="Courier New" w:eastAsia="宋体" w:cs="Courier New"/>
      <w:szCs w:val="21"/>
    </w:rPr>
  </w:style>
  <w:style w:type="character" w:customStyle="1" w:styleId="28">
    <w:name w:val="纯文本 字符"/>
    <w:link w:val="9"/>
    <w:autoRedefine/>
    <w:qFormat/>
    <w:locked/>
    <w:uiPriority w:val="0"/>
    <w:rPr>
      <w:rFonts w:ascii="宋体" w:hAnsi="Courier New" w:eastAsia="宋体" w:cs="Times New Roman"/>
      <w:kern w:val="0"/>
      <w:sz w:val="20"/>
      <w:szCs w:val="21"/>
    </w:rPr>
  </w:style>
  <w:style w:type="character" w:customStyle="1" w:styleId="29">
    <w:name w:val="正文缩进 字符"/>
    <w:link w:val="5"/>
    <w:autoRedefine/>
    <w:qFormat/>
    <w:locked/>
    <w:uiPriority w:val="0"/>
  </w:style>
  <w:style w:type="paragraph" w:styleId="30">
    <w:name w:val="List Paragraph"/>
    <w:basedOn w:val="1"/>
    <w:autoRedefine/>
    <w:unhideWhenUsed/>
    <w:qFormat/>
    <w:uiPriority w:val="99"/>
    <w:pPr>
      <w:ind w:firstLine="420" w:firstLineChars="200"/>
    </w:pPr>
  </w:style>
  <w:style w:type="paragraph" w:customStyle="1" w:styleId="31">
    <w:name w:val="_Style 1"/>
    <w:basedOn w:val="1"/>
    <w:autoRedefine/>
    <w:qFormat/>
    <w:uiPriority w:val="0"/>
    <w:pPr>
      <w:ind w:firstLine="420" w:firstLineChars="200"/>
    </w:pPr>
    <w:rPr>
      <w:rFonts w:cs="Calibri"/>
      <w:szCs w:val="21"/>
    </w:rPr>
  </w:style>
  <w:style w:type="paragraph" w:customStyle="1" w:styleId="32">
    <w:name w:val="列出段落1"/>
    <w:basedOn w:val="1"/>
    <w:autoRedefine/>
    <w:qFormat/>
    <w:uiPriority w:val="0"/>
    <w:pPr>
      <w:ind w:firstLine="420" w:firstLineChars="200"/>
    </w:pPr>
    <w:rPr>
      <w:rFonts w:ascii="Times New Roman" w:hAnsi="Times New Roman" w:eastAsia="华文仿宋"/>
      <w:sz w:val="24"/>
      <w:szCs w:val="24"/>
    </w:rPr>
  </w:style>
  <w:style w:type="paragraph" w:customStyle="1" w:styleId="3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正文文本缩进 字符"/>
    <w:basedOn w:val="20"/>
    <w:link w:val="7"/>
    <w:autoRedefine/>
    <w:qFormat/>
    <w:uiPriority w:val="0"/>
    <w:rPr>
      <w:rFonts w:ascii="Times New Roman" w:hAnsi="Times New Roman" w:cs="Times New Roman"/>
      <w:kern w:val="2"/>
      <w:sz w:val="21"/>
    </w:rPr>
  </w:style>
  <w:style w:type="paragraph" w:customStyle="1" w:styleId="35">
    <w:name w:val="样式 标题 2标题 1.1编号标题2Reset numberingh2MVA2ERMH2 + 宋体 四号 行距:..."/>
    <w:basedOn w:val="2"/>
    <w:autoRedefine/>
    <w:qFormat/>
    <w:uiPriority w:val="0"/>
    <w:pPr>
      <w:overflowPunct w:val="0"/>
      <w:adjustRightInd w:val="0"/>
      <w:spacing w:line="320" w:lineRule="exact"/>
      <w:jc w:val="center"/>
    </w:pPr>
    <w:rPr>
      <w:rFonts w:ascii="宋体" w:hAnsi="宋体" w:eastAsia="楷体_GB2312"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1979</Words>
  <Characters>2065</Characters>
  <Lines>59</Lines>
  <Paragraphs>16</Paragraphs>
  <TotalTime>18</TotalTime>
  <ScaleCrop>false</ScaleCrop>
  <LinksUpToDate>false</LinksUpToDate>
  <CharactersWithSpaces>2085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2022-08-09T14:12:00Z</dcterms:created>
  <dc:creator>王杰</dc:creator>
  <cp:lastModifiedBy>墨鱼小丸子</cp:lastModifiedBy>
  <cp:lastPrinted>2025-04-21T01:10:00Z</cp:lastPrinted>
  <dcterms:modified xsi:type="dcterms:W3CDTF">2025-08-04T01:21:47Z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98663294038C4ABAB87CCB202765F35F_13</vt:lpwstr>
  </property>
  <property fmtid="{D5CDD505-2E9C-101B-9397-08002B2CF9AE}" pid="4" name="KSOTemplateDocerSaveRecord">
    <vt:lpwstr>eyJoZGlkIjoiNDA2NDVlODMzNjAzZWZlNjhmNmUyMzhlMDg1NGQxYjkiLCJ1c2VySWQiOiIzMTcwMzY3NTkifQ==</vt:lpwstr>
  </property>
</Properties>
</file>